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Приказ Минкультуры России от 20.11.2015 </w:t>
      </w:r>
      <w:r w:rsidRPr="000C53CF">
        <w:rPr>
          <w:rFonts w:ascii="Times New Roman" w:eastAsia="Times New Roman" w:hAnsi="Times New Roman" w:cs="Times New Roman"/>
          <w:b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2830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методических рекомендаций по проведению независимой оценки качества оказания услуг организациями культуры»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Приложение </w:t>
      </w: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1 к приказу Министерства культуры </w:t>
      </w:r>
      <w:proofErr w:type="gramStart"/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Российской</w:t>
      </w: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val="en" w:eastAsia="ru-RU"/>
        </w:rPr>
        <w:t> </w:t>
      </w: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Федерации</w:t>
      </w:r>
      <w:proofErr w:type="gramEnd"/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от 20 ноября 2015 г. </w:t>
      </w: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2830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МЕТОДИЧЕСКИЕ РЕКОМЕНДАЦИИ ПО ПРОВЕДЕНИЮ НЕЗАВИСИМОЙ ОЦЕНКИ КАЧЕСТВА ОКАЗАНИЯ УСЛУГ ОРГАНИЗАЦИЯМИ КУЛЬТУРЫ (ДЛЯ ОРГАНИЗАЦИЙ КУЛЬТУРЫ, УЧРЕДИТЕЛЕМ КОТОРЫХ ЯВЛЯЕТСЯ МИНИСТЕРСТВО КУЛЬТУРЫ РОССИЙСКОЙ ФЕДЕРАЦИИ)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Настоящие Методические рекомендации разработаны в целях реализации статьи 36.1 Закона Российской Федерации от 09.10.1992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3612-1 "Основы законодательства Российской Федерации о культуре", и пункта 4(1) плана мероприятий по формированию независимой системы оценки качества работы организаций, оказывающих социальные услуги, на 2013 - 2015 годы, утвержденного распоряжением Правительства Российской Федерации от 30 марта 2013 г.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487-р.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Методические рекомендации направлены на обеспечение единства основных подходов и требований к организации проведения независимой оценки качества оказания услуг организациями культуры.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культуры, а также в целях повышения качества их деятельности.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Независимая оценка качества оказания услуг организациями культуры предусматривает оценку условий оказания услуг по таким общим критериям, как открытость и доступность информации об организации культуры; комфортность условий предоставления услуг и доступность их получения; время ожидания предоставления услуги; доброжелательность, вежливость, компетентность работников организации культуры; удовлетворенность качеством оказания услуг. Для проведения независимой оценки используются показатели, характеризующие общие критерии оценки качества оказания услуг организациями культуры, утвержденные приказом Министерства культуры Российской Федерации от 05.10.2015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2515 "Об утверждении показателей, характеризующих общие критерии оценки качества оказания услуг организациями культуры".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соответствии с протоколом заседания Общественного совета при Министерстве культуры Российской Федерации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от 25.09.2014 независимая оценка качества оказания услуг организациями культуры в отношении организаций культуры, учредителем которых является Министерство культуры Российской Федерации, проводится Общественным советом при Министерстве культуры Российской Федерации (далее - Общественный совет).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Независимая оценка качества оказания услуг не проводится в отношении: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создания, исполнения и интерпретации произведений литературы и искусства;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организаций культуры, включенных в Перечень организаций культуры, в отношении которых не проводится независимая оценка оказания услуг в сфере культуры в соответствии с приказом Министерства культуры Российской Федерации от 07.08.2015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2169 "Об утверждении перечня организаций культуры, в отношении которых не проводится независимая 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оценка оказания услуг в сфере культуры".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При проведении независимой оценки качества оказания услуг организациями культуры используется общедоступная информация об организациях культуры, размещаемая в том числе в форме открытых данных.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8. Уполномоченные федеральные органы государственной власти, органы государственной власти субъектов Российской Федерации, органы местного самоуправления и организации культуры: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размещают информацию о деятельности организаций культуры на своих официальных сайтах в сети "Интернет" в соответствии с приказом Министерства культуры Российской Федерации от 20.02.2015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а также на официальном сайте для размещения информации о государственных и муниципальных учреждениях в сети Интернет (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согласно приказу Минфина России от 21.07.2011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86н.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обеспечивают техническую возможность выражения мнений получателями услуг о качестве оказания услуг организациями культуры на своих официальных сайтах в сети "Интернет".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целях создания условий для организации проведения независимой оценки качества оказания услуг организациями культуры Министерство культуры Российской Федерации: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проводит мероприятия для обеспечения технической возможности выражения мнений получателями услуг о качестве оказания услуг 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подведомственными организациями культуры на своем официальном сайте в сети "Интернет";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организацию, осуществляющую сбор, обобщение и анализ информации о качестве оказания услуг подведомственными организациями культуры (далее - оператор) в соответствии с законодательством Российской Федерации о размещении заказов для государственных и муниципальных нужд;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заключения государственного контракта оформляет решение об определении оператора, ответственного за проведение независимой оценки качества оказания услуг.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Общественный совет: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перечни организаций культуры, в отношении которых проводится независимая оценка;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участвует в определении оператора;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независимую оценку качества оказания услуг организациями культуры с учетом информации, которую предоставляет оператор;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представляет в Минкультуры России результаты независимой оценки качества оказания услуг организациями культуры, а также предложения об улучшении качества их деятельности.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11. Независимая оценка качества оказания услуг организациями культуры в отношении одних и тех же организаций проводится не чаще чем один раз в год и не реже чем один раз в три года.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С учетом особенностей деятельности организаций культуры, применяется унифицированная модель независимой оценки качества оказания 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 организациями культуры с использованием автоматизированной информационной системы независимой оценки качества, разработанной Минкультуры России.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13. Сбор, обобщение и анализ информации о качестве оказания услуг организациями культуры осуществляется по трем основным направлениям:</w:t>
      </w:r>
    </w:p>
    <w:p w:rsid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и оценка данных, размещенных на официальном сайте организации культуры;</w:t>
      </w:r>
    </w:p>
    <w:p w:rsidR="00D16312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изучение и оценка данных на официальном сайте для размещения информации о государственных и муниципальных учреждениях в сети "Интернет" </w:t>
      </w:r>
      <w:hyperlink r:id="rId4" w:history="1"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val="en" w:eastAsia="ru-RU"/>
          </w:rPr>
          <w:t>www</w:t>
        </w:r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val="en" w:eastAsia="ru-RU"/>
          </w:rPr>
          <w:t>bus</w:t>
        </w:r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val="en" w:eastAsia="ru-RU"/>
          </w:rPr>
          <w:t>gov</w:t>
        </w:r>
        <w:proofErr w:type="spellEnd"/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D16312" w:rsidRPr="00036F12">
          <w:rPr>
            <w:rStyle w:val="a3"/>
            <w:rFonts w:ascii="Times New Roman" w:eastAsia="Times New Roman" w:hAnsi="Times New Roman" w:cs="Times New Roman"/>
            <w:sz w:val="28"/>
            <w:szCs w:val="28"/>
            <w:lang w:val="en" w:eastAsia="ru-RU"/>
          </w:rPr>
          <w:t>ru</w:t>
        </w:r>
        <w:proofErr w:type="spellEnd"/>
      </w:hyperlink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6312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сбор данных и оценка удовлетворенности получателей услуг.</w:t>
      </w:r>
    </w:p>
    <w:p w:rsidR="00D16312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способу оценки показатели делятся на три группы:</w:t>
      </w:r>
    </w:p>
    <w:p w:rsidR="00D16312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изучение мнения получателей услуг (таблица 1.1);</w:t>
      </w:r>
    </w:p>
    <w:p w:rsidR="00D16312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наличие информации на сайте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(таблица 2);</w:t>
      </w:r>
    </w:p>
    <w:p w:rsidR="00D16312" w:rsidRDefault="00D16312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C53CF"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наличие информации на официальном сайте организации культуры или при его отсутствии на сайте учредителя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рганизации культуры (таблица </w:t>
      </w:r>
      <w:r w:rsidR="000C53CF"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каналы сбора информации от получателей услуг, оказываемых организациями культуры: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Интернет-канал.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оценок удовлетворенности получателей услуг качеством оказания услуг организациями культуры осуществляется путем заполнения в сети "Интернет" специализированных форм опроса (анкет).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Виджет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организации культуры.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Сбор оценок осуществляется при помощи 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виджета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специального раздела, размещаемого на сайте организации культуры, где пользователь сможет ответить на вопросы анкеты.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Электронная почта.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оценок удовлетворенности получателей услуг качеством оказания услуг организациями культуры осуществляется путем отправки оператором электронного сообщения с формой анкеты для заполнения получателем услуги и последующей отправкой заполненной анкеты оператору по электронной почте. Использование клиентской базы, имеющейся в распоряжении организации культуры, осуществляется только с согласия данной организации.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Опрос по телефону.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оценок удовлетворенности получателей услуг качеством оказания услуг организациями культуры осуществляется оператором путем опроса по телефону получателей услуг конкретных организаций культуры. Использование клиентской базы, имеющейся в распоряжении организации культуры, осуществляется только с согласия данной организации.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Установка терминала в организации культуры.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Терминал представляет собой интерактивное устройство, позволяющее получателю оценить качество услуг, непосредственно находясь в организации культуры. Терминал оснащен сенсорным экраном, на котором выводятся вопросы и представлена возможность получателю услуги ответить на данные вопросы.</w:t>
      </w:r>
    </w:p>
    <w:p w:rsidR="00D16312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6) Личный опрос (социологическое исследование).</w:t>
      </w:r>
    </w:p>
    <w:p w:rsidR="000C53CF" w:rsidRPr="000C53CF" w:rsidRDefault="000C53CF" w:rsidP="00D1631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Каналы сбора информации различаются между собой по степени достоверности получаемых данных, по стоимости и по степени доступности для населения (таблица 1.2). Оценки ранжируются от 1 до 5, где 1 - очень плохо, а 5 - очень хорошо. Чем выше итоговая оценка, тем предпочтительнее канал сбора данных по соотношению цена-качество.</w:t>
      </w:r>
    </w:p>
    <w:p w:rsidR="00D16312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методов социологии (телефонный опрос с использованием базы получателей, интервью) являются наиболее эффективными, однако трудоемкость и высокая стоимость этих методов не позволяют проводить масштабных и длительных исследований. Интернет-канал, 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виджет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терминалы, установленные в организациях культуры, позволяют проводить независимую оценку длительное время, получить достаточно большое количество анкет, заполненных получателями услуг, с наименьшими затратами. Для повышения достоверности полученных оценок рекомендуется использование сочетания всех каналов сбора информации.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объективной картины удовлетворенности получателей услуг качеством оказания услуг организациями культуры рекомендуется все типы организаций культуры разделить на 3 группы в зависимости от количества получателей услуг, оказываемых организациями культуры, и для каждой группы определить необходимое количество собираемых анкет (таблица 1.3)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Общественный совет рассматривает представленную оператором информацию о качестве оказания услуг организациями культуры.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проведения анализа и обсуждения полученной от оператора информации о качестве оказания услуг организациями культуры Общественный совет утверждает результаты независимой оценки.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результатов проведения независимой оценки Общественный совет представляет предложения по улучшению качества 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 организаций культуры (по каждой организации отдельно).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проведения независимой оценки и предложения по улучшению качества деятельности организаций культуры, утвержденные Общественным советом, направляются в Минкультуры России.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15. Минкультуры России в месячный срок рассматривает полученную информацию о результатах независимой оценки качества оказания услуг подведомственными организациями культуры и учитывает их при выработке мер по совершенствованию деятельности организаций культуры. Результаты независимой оценки и предложения по улучшению качества деятельности организаций культуры доводятся до соответствующих подведомственных организаций.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Результаты проведения независимой оценки качества оказания услуг организациями культуры размещаются Минкультуры России на своем официальном сайте и на официальном сайте для размещения информации о государственных и муниципальных учреждениях в сети "Интернет" (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соответствии с приказом Минфина России от 22.07.2015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116н "О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"Интернет", и порядке ее размещения".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17. Организации культуры на основании результатов проведения независимой оценки и предложений по улучшению качества деятельности организаций культуры разрабатывают планы мероприятий по повышению качества оказания услуг и обеспечивают их выполнение.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Используется информация в форме открытых данных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При проведении независимой оценки качества оказания услуг организациями культуры используется общедоступная информация об организациях культуры, размещаемая в том числе в форме открытых данных.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на официальном сайте размещается по </w:t>
      </w:r>
      <w:hyperlink r:id="rId5" w:history="1">
        <w:r w:rsidRPr="000C53C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приказу Минкультуры РФ от 20.02.2015 </w:t>
        </w:r>
        <w:r w:rsidRPr="000C53C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" w:eastAsia="ru-RU"/>
          </w:rPr>
          <w:t>N</w:t>
        </w:r>
        <w:r w:rsidRPr="000C53C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277</w:t>
        </w:r>
      </w:hyperlink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8. Уполномоченные федеральные органы государственной власти, органы государственной власти субъектов Российской Федерации, органы местного самоуправления и организации культуры: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размещают информацию о деятельности организаций культуры на своих официальных сайтах в сети "Интернет" в соответствии с приказом Министерства культуры Российской Федерации от 20.02.2015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277 </w:t>
      </w:r>
      <w:proofErr w:type="gramStart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... ,</w:t>
      </w:r>
      <w:proofErr w:type="gramEnd"/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на официальном сайте для размещения информации о государственных и муниципальных учреждениях в сети Интернет (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согласно приказу Минфина России от 21.07.2011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86н.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обеспечивают техническую возможность выражения мнений получателями услуг о качестве оказания услуг организациями культуры на своих официальных сайтах в сети "Интернет".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организации культуры должна быть обеспечена техническая возможность выражения мнений получателями услуг о качестве оказания услуг</w:t>
      </w:r>
      <w:r w:rsidR="007765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целях создания условий для организации проведения независимой оценки качества оказания услуг организациями культуры Министерство культуры Российской Федерации: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проводит мероприятия для обеспечения технической возможности выражения мнений получателями услуг о качестве оказания услуг подведомственными организациями культуры на своем официальном сайте в сети "Интернет";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государственных учреждений культуры используется АИС НОК, разработанная Минкультуры России</w:t>
      </w:r>
      <w:r w:rsidR="007765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12. С учетом особенностей деятельности организаций культуры, применяется унифицированная модель независимой оценки качества оказания услуг организациями культуры с использованием автоматизированной информационной системы независимой оценки качества, разработанной Минкультуры России.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13. Сбор, обобщение и анализ информации о качестве оказания услуг организациями культуры осуществляется по трем основным направлениям: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и оценка данных, размещенных на официальном сайте организации культуры;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изучение и оценка данных на официальном сайте для размещения информации о государственных и муниципальных учреждениях в сети "Интернет"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сбор данных и оценка удовлетворенности получателей услуг.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способу оценки показатели делятся на три группы: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изучение мнения получателей услуг (таблица 1.1);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наличие информации на сайте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(таблица 2);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наличие информации на официальном сайте организации культуры или при его отсутствии на сайте учредителя организации культуры (таблица 3).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каналы сбора информации — цифровые (интернет, электронная почта, терминал с сенсорным экраном)</w:t>
      </w:r>
      <w:r w:rsidR="007765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каналы сбора информации от получателей услуг, оказываемых организациями культуры: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Интернет-канал.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оценок удовлетворенности получателей услуг качеством оказания услуг организациями культуры осуществляется путем заполнения в сети "Интернет" специализированных форм опроса (анкет).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Виджет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организации культуры.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оценок осуществляется при помощи 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виджета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специального раздела, размещаемого на сайте организации культуры, где пользователь сможет ответить на вопросы анкеты.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Электронная почта.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оценок удовлетворенности получателей услуг качеством оказания услуг организациями культуры осуществляется путем отправки оператором электронного сообщения с формой анкеты для заполнения получателем услуги и последующей отправкой заполненной анкеты оператору по электронной почте. Использование клиентской базы, имеющейся в распоряжении организации культуры, осуществляется только с согласия данной организации.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Опрос по телефону.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 оценок удовлетворенности получателей услуг качеством оказания услуг организациями культуры осуществляется оператором путем опроса по телефону получателей услуг конкретных организаций культуры. Использование клиентской базы, имеющейся в распоряжении организации культуры, осуществляется только с согласия данной организации.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Установка терминала в организации культуры.</w:t>
      </w:r>
    </w:p>
    <w:p w:rsidR="00776597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Терминал представляет собой интерактивное устройство, позволяющее получателю оценить качество услуг, непосредственно находясь в организации культуры. Терминал оснащен сенсорным экраном, на котором выводятся вопросы и представлена возможность получателю услуги ответить на данные вопросы.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6) Личный опрос (социологическое исследование).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проведения НОК размещаются на официальном сайте</w:t>
      </w:r>
    </w:p>
    <w:p w:rsidR="000C53CF" w:rsidRPr="000C53CF" w:rsidRDefault="000C53CF" w:rsidP="000C53CF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Результаты проведения независимой оценки качества оказания услуг организациями культуры размещаются Минкультуры России на своем официальном сайте и на официальном сайте для размещения информации о государственных и муниципальных учреждениях в сети "Интернет" (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www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bus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gov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ru</w:t>
      </w:r>
      <w:proofErr w:type="spellEnd"/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соответствии с приказом Минфина России от 22.07.2015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116н "О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"Интернет", и порядке ее размещения".</w:t>
      </w:r>
    </w:p>
    <w:p w:rsidR="000C53CF" w:rsidRPr="00776597" w:rsidRDefault="000C53CF" w:rsidP="00776597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Pr="000C53CF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N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Методическим рекомендациям по проведению независимой оценки качества оказания услуг организациями культуры (для </w:t>
      </w:r>
      <w:r w:rsidRPr="000C53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организаций культуры, учредителем которых является Министерство культуры Российской Федерации)</w:t>
      </w:r>
      <w:bookmarkStart w:id="0" w:name="_GoBack"/>
      <w:bookmarkEnd w:id="0"/>
    </w:p>
    <w:sectPr w:rsidR="000C53CF" w:rsidRPr="00776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25"/>
    <w:rsid w:val="000C53CF"/>
    <w:rsid w:val="0049569E"/>
    <w:rsid w:val="00776597"/>
    <w:rsid w:val="00B96825"/>
    <w:rsid w:val="00D1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DD207"/>
  <w15:chartTrackingRefBased/>
  <w15:docId w15:val="{06FE58E1-97B5-49FB-9094-2860BC7E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C53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53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0C53C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5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ame-more">
    <w:name w:val="frame-more"/>
    <w:basedOn w:val="a0"/>
    <w:rsid w:val="000C5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55212">
                      <w:marLeft w:val="900"/>
                      <w:marRight w:val="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40212">
                          <w:marLeft w:val="0"/>
                          <w:marRight w:val="72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4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100862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70102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28209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812772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93482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499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44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4660323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885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8426277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49612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5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588587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37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57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550900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63287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9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4553866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699332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833147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0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7731170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66814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625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5870750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29012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2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450900">
                      <w:marLeft w:val="900"/>
                      <w:marRight w:val="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442373">
                          <w:marLeft w:val="0"/>
                          <w:marRight w:val="72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4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02096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65007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62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399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906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7;&#1089;&#1084;&#1089;.&#1088;&#1092;/prikaz-ministerstva-kultury-rf-ot-20022015g-277-ob-utverzhdenii-trebovaniy-k-soderzhaniyu-i-forme-predostavleniya-informatsii-o-deyatelnosti-organizatsiy-kultury-razmeshchaemoy-na-ofitsialnykh-saytakh" TargetMode="External"/><Relationship Id="rId4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13</Pages>
  <Words>2646</Words>
  <Characters>15087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2017-06-29T10:45:00Z</dcterms:created>
  <dcterms:modified xsi:type="dcterms:W3CDTF">2017-06-29T11:18:00Z</dcterms:modified>
</cp:coreProperties>
</file>