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20A3" w:rsidRDefault="00D020A3">
      <w:pPr>
        <w:pStyle w:val="ConsPlusTitlePage"/>
      </w:pPr>
      <w:r>
        <w:t xml:space="preserve">Документ предоставлен </w:t>
      </w:r>
      <w:hyperlink r:id="rId5" w:history="1">
        <w:proofErr w:type="spellStart"/>
        <w:r>
          <w:rPr>
            <w:color w:val="0000FF"/>
          </w:rPr>
          <w:t>КонсультантПлюс</w:t>
        </w:r>
        <w:proofErr w:type="spellEnd"/>
      </w:hyperlink>
      <w:r>
        <w:br/>
      </w:r>
    </w:p>
    <w:p w:rsidR="00D020A3" w:rsidRDefault="00D020A3">
      <w:pPr>
        <w:pStyle w:val="ConsPlusNormal"/>
        <w:jc w:val="both"/>
        <w:outlineLvl w:val="0"/>
      </w:pPr>
    </w:p>
    <w:p w:rsidR="00D020A3" w:rsidRDefault="00D020A3">
      <w:pPr>
        <w:pStyle w:val="ConsPlusNormal"/>
        <w:jc w:val="both"/>
        <w:outlineLvl w:val="0"/>
      </w:pPr>
      <w:r>
        <w:t>Зарегистрировано в Минюсте России 11 октября 2011 г. N 22013</w:t>
      </w:r>
    </w:p>
    <w:p w:rsidR="00D020A3" w:rsidRDefault="00D020A3">
      <w:pPr>
        <w:pStyle w:val="ConsPlusNormal"/>
        <w:pBdr>
          <w:top w:val="single" w:sz="6" w:space="0" w:color="auto"/>
        </w:pBdr>
        <w:spacing w:before="100" w:after="100"/>
        <w:jc w:val="both"/>
        <w:rPr>
          <w:sz w:val="2"/>
          <w:szCs w:val="2"/>
        </w:rPr>
      </w:pPr>
    </w:p>
    <w:p w:rsidR="00D020A3" w:rsidRDefault="00D020A3">
      <w:pPr>
        <w:pStyle w:val="ConsPlusNormal"/>
        <w:jc w:val="both"/>
      </w:pPr>
    </w:p>
    <w:p w:rsidR="00D020A3" w:rsidRDefault="00D020A3">
      <w:pPr>
        <w:pStyle w:val="ConsPlusTitle"/>
        <w:jc w:val="center"/>
      </w:pPr>
      <w:r>
        <w:t>МИНИСТЕРСТВО ФИНАНСОВ РОССИЙСКОЙ ФЕДЕРАЦИИ</w:t>
      </w:r>
    </w:p>
    <w:p w:rsidR="00D020A3" w:rsidRDefault="00D020A3">
      <w:pPr>
        <w:pStyle w:val="ConsPlusTitle"/>
        <w:jc w:val="center"/>
      </w:pPr>
    </w:p>
    <w:p w:rsidR="00D020A3" w:rsidRDefault="00D020A3">
      <w:pPr>
        <w:pStyle w:val="ConsPlusTitle"/>
        <w:jc w:val="center"/>
      </w:pPr>
      <w:r>
        <w:t>ПРИКАЗ</w:t>
      </w:r>
    </w:p>
    <w:p w:rsidR="00D020A3" w:rsidRDefault="00D020A3">
      <w:pPr>
        <w:pStyle w:val="ConsPlusTitle"/>
        <w:jc w:val="center"/>
      </w:pPr>
      <w:r>
        <w:t>от 21 июля 2011 г. N 86н</w:t>
      </w:r>
    </w:p>
    <w:p w:rsidR="00D020A3" w:rsidRDefault="00D020A3">
      <w:pPr>
        <w:pStyle w:val="ConsPlusTitle"/>
        <w:jc w:val="center"/>
      </w:pPr>
    </w:p>
    <w:p w:rsidR="00D020A3" w:rsidRDefault="00D020A3">
      <w:pPr>
        <w:pStyle w:val="ConsPlusTitle"/>
        <w:jc w:val="center"/>
      </w:pPr>
      <w:r>
        <w:t>ОБ УТВЕРЖДЕНИИ ПОРЯДКА</w:t>
      </w:r>
    </w:p>
    <w:p w:rsidR="00D020A3" w:rsidRDefault="00D020A3">
      <w:pPr>
        <w:pStyle w:val="ConsPlusTitle"/>
        <w:jc w:val="center"/>
      </w:pPr>
      <w:r>
        <w:t xml:space="preserve">ПРЕДОСТАВЛЕНИЯ ИНФОРМАЦИИ </w:t>
      </w:r>
      <w:proofErr w:type="gramStart"/>
      <w:r>
        <w:t>ГОСУДАРСТВЕННЫМ</w:t>
      </w:r>
      <w:proofErr w:type="gramEnd"/>
      <w:r>
        <w:t xml:space="preserve"> (МУНИЦИПАЛЬНЫМ)</w:t>
      </w:r>
    </w:p>
    <w:p w:rsidR="00D020A3" w:rsidRDefault="00D020A3">
      <w:pPr>
        <w:pStyle w:val="ConsPlusTitle"/>
        <w:jc w:val="center"/>
      </w:pPr>
      <w:r>
        <w:t>УЧРЕЖДЕНИЕМ, ЕЕ РАЗМЕЩЕНИЯ НА ОФИЦИАЛЬНОМ САЙТЕ В СЕТИ</w:t>
      </w:r>
    </w:p>
    <w:p w:rsidR="00D020A3" w:rsidRDefault="00D020A3">
      <w:pPr>
        <w:pStyle w:val="ConsPlusTitle"/>
        <w:jc w:val="center"/>
      </w:pPr>
      <w:r>
        <w:t>ИНТЕРНЕТ И ВЕДЕНИЯ УКАЗАННОГО САЙТА</w:t>
      </w:r>
    </w:p>
    <w:p w:rsidR="00D020A3" w:rsidRDefault="00D020A3">
      <w:pPr>
        <w:pStyle w:val="ConsPlusNormal"/>
        <w:jc w:val="center"/>
      </w:pPr>
      <w:r>
        <w:t>Список изменяющих документов</w:t>
      </w:r>
    </w:p>
    <w:p w:rsidR="00D020A3" w:rsidRDefault="00D020A3">
      <w:pPr>
        <w:pStyle w:val="ConsPlusNormal"/>
        <w:jc w:val="center"/>
      </w:pPr>
      <w:proofErr w:type="gramStart"/>
      <w:r>
        <w:t xml:space="preserve">(в ред. Приказов Минфина России от 23.09.2013 </w:t>
      </w:r>
      <w:hyperlink r:id="rId6" w:history="1">
        <w:r>
          <w:rPr>
            <w:color w:val="0000FF"/>
          </w:rPr>
          <w:t>N 98н</w:t>
        </w:r>
      </w:hyperlink>
      <w:r>
        <w:t>,</w:t>
      </w:r>
      <w:proofErr w:type="gramEnd"/>
    </w:p>
    <w:p w:rsidR="00D020A3" w:rsidRDefault="00D020A3">
      <w:pPr>
        <w:pStyle w:val="ConsPlusNormal"/>
        <w:jc w:val="center"/>
      </w:pPr>
      <w:r>
        <w:t xml:space="preserve">от 17.12.2015 </w:t>
      </w:r>
      <w:hyperlink r:id="rId7" w:history="1">
        <w:r>
          <w:rPr>
            <w:color w:val="0000FF"/>
          </w:rPr>
          <w:t>N 201н</w:t>
        </w:r>
      </w:hyperlink>
      <w:r>
        <w:t>)</w:t>
      </w:r>
    </w:p>
    <w:p w:rsidR="00D020A3" w:rsidRDefault="00D020A3">
      <w:pPr>
        <w:pStyle w:val="ConsPlusNormal"/>
        <w:ind w:firstLine="540"/>
        <w:jc w:val="both"/>
      </w:pPr>
    </w:p>
    <w:p w:rsidR="00D020A3" w:rsidRDefault="00D020A3">
      <w:pPr>
        <w:pStyle w:val="ConsPlusNormal"/>
        <w:ind w:firstLine="540"/>
        <w:jc w:val="both"/>
      </w:pPr>
      <w:r>
        <w:t xml:space="preserve">В соответствии с </w:t>
      </w:r>
      <w:hyperlink r:id="rId8" w:history="1">
        <w:r>
          <w:rPr>
            <w:color w:val="0000FF"/>
          </w:rPr>
          <w:t>частью 3.5 статьи 32</w:t>
        </w:r>
      </w:hyperlink>
      <w:r>
        <w:t xml:space="preserve"> Федерального закона от 12 января 1996 г. N 7-ФЗ "О некоммерческих организациях" (Собрание законодательства Российской Федерации, 1996, N 3, ст. 145; 2006, N 3, ст. 282; 2008, N 30, ст. 3616; 2009, N 29, ст. 3607; </w:t>
      </w:r>
      <w:proofErr w:type="gramStart"/>
      <w:r>
        <w:t xml:space="preserve">2010, N 19, ст. 2291), </w:t>
      </w:r>
      <w:hyperlink r:id="rId9" w:history="1">
        <w:r>
          <w:rPr>
            <w:color w:val="0000FF"/>
          </w:rPr>
          <w:t>частью 14 статьи 2</w:t>
        </w:r>
      </w:hyperlink>
      <w:r>
        <w:t xml:space="preserve"> Федерального закона от 3 ноября 2006 г. N 174-ФЗ "Об автономных учреждениях" (Собрание законодательства Российской Федерации, 2006, N 45, ст. 4626; 2007, N 31, ст. 4012; N 43, ст. 5084; 2010, N 19, ст. 2291; 2011, N 25, ст. 3535; N 30, ст. 4587) приказываю:</w:t>
      </w:r>
      <w:proofErr w:type="gramEnd"/>
    </w:p>
    <w:p w:rsidR="00D020A3" w:rsidRDefault="00D020A3">
      <w:pPr>
        <w:pStyle w:val="ConsPlusNormal"/>
        <w:spacing w:before="220"/>
        <w:ind w:firstLine="540"/>
        <w:jc w:val="both"/>
      </w:pPr>
      <w:r>
        <w:t xml:space="preserve">1. Утвердить прилагаемый </w:t>
      </w:r>
      <w:hyperlink w:anchor="P37" w:history="1">
        <w:r>
          <w:rPr>
            <w:color w:val="0000FF"/>
          </w:rPr>
          <w:t>Порядок</w:t>
        </w:r>
      </w:hyperlink>
      <w:r>
        <w:t xml:space="preserve"> предоставления информации государственным (муниципальным) учреждением, ее размещения на официальном сайте в сети Интернет и ведения указанного сайта.</w:t>
      </w:r>
    </w:p>
    <w:p w:rsidR="00D020A3" w:rsidRDefault="00D020A3">
      <w:pPr>
        <w:pStyle w:val="ConsPlusNormal"/>
        <w:spacing w:before="220"/>
        <w:ind w:firstLine="540"/>
        <w:jc w:val="both"/>
      </w:pPr>
      <w:r>
        <w:t>2. Настоящий Приказ вступает в силу с 1 января 2012 года.</w:t>
      </w:r>
    </w:p>
    <w:p w:rsidR="00D020A3" w:rsidRDefault="00D020A3">
      <w:pPr>
        <w:pStyle w:val="ConsPlusNormal"/>
        <w:ind w:firstLine="540"/>
        <w:jc w:val="both"/>
      </w:pPr>
    </w:p>
    <w:p w:rsidR="00D020A3" w:rsidRDefault="00D020A3">
      <w:pPr>
        <w:pStyle w:val="ConsPlusNormal"/>
        <w:jc w:val="right"/>
      </w:pPr>
      <w:r>
        <w:t>Заместитель</w:t>
      </w:r>
    </w:p>
    <w:p w:rsidR="00D020A3" w:rsidRDefault="00D020A3">
      <w:pPr>
        <w:pStyle w:val="ConsPlusNormal"/>
        <w:jc w:val="right"/>
      </w:pPr>
      <w:r>
        <w:t>Председателя Правительства</w:t>
      </w:r>
    </w:p>
    <w:p w:rsidR="00D020A3" w:rsidRDefault="00D020A3">
      <w:pPr>
        <w:pStyle w:val="ConsPlusNormal"/>
        <w:jc w:val="right"/>
      </w:pPr>
      <w:r>
        <w:t>Российской Федерации -</w:t>
      </w:r>
    </w:p>
    <w:p w:rsidR="00D020A3" w:rsidRDefault="00D020A3">
      <w:pPr>
        <w:pStyle w:val="ConsPlusNormal"/>
        <w:jc w:val="right"/>
      </w:pPr>
      <w:r>
        <w:t>Министр финансов</w:t>
      </w:r>
    </w:p>
    <w:p w:rsidR="00D020A3" w:rsidRDefault="00D020A3">
      <w:pPr>
        <w:pStyle w:val="ConsPlusNormal"/>
        <w:jc w:val="right"/>
      </w:pPr>
      <w:r>
        <w:t>Российской Федерации</w:t>
      </w:r>
    </w:p>
    <w:p w:rsidR="00D020A3" w:rsidRDefault="00D020A3">
      <w:pPr>
        <w:pStyle w:val="ConsPlusNormal"/>
        <w:jc w:val="right"/>
      </w:pPr>
      <w:r>
        <w:t>А.Л.КУДРИН</w:t>
      </w:r>
    </w:p>
    <w:p w:rsidR="00D020A3" w:rsidRDefault="00D020A3">
      <w:pPr>
        <w:pStyle w:val="ConsPlusNormal"/>
        <w:ind w:firstLine="540"/>
        <w:jc w:val="both"/>
      </w:pPr>
    </w:p>
    <w:p w:rsidR="00D020A3" w:rsidRDefault="00D020A3">
      <w:pPr>
        <w:pStyle w:val="ConsPlusNormal"/>
        <w:ind w:firstLine="540"/>
        <w:jc w:val="both"/>
      </w:pPr>
    </w:p>
    <w:p w:rsidR="00D020A3" w:rsidRDefault="00D020A3">
      <w:pPr>
        <w:pStyle w:val="ConsPlusNormal"/>
        <w:ind w:firstLine="540"/>
        <w:jc w:val="both"/>
      </w:pPr>
    </w:p>
    <w:p w:rsidR="00D020A3" w:rsidRDefault="00D020A3">
      <w:pPr>
        <w:pStyle w:val="ConsPlusNormal"/>
        <w:ind w:firstLine="540"/>
        <w:jc w:val="both"/>
      </w:pPr>
    </w:p>
    <w:p w:rsidR="00D020A3" w:rsidRDefault="00D020A3">
      <w:pPr>
        <w:pStyle w:val="ConsPlusNormal"/>
        <w:jc w:val="right"/>
      </w:pPr>
    </w:p>
    <w:p w:rsidR="00D020A3" w:rsidRDefault="00D020A3">
      <w:pPr>
        <w:pStyle w:val="ConsPlusNormal"/>
        <w:jc w:val="right"/>
        <w:outlineLvl w:val="0"/>
      </w:pPr>
      <w:r>
        <w:t>Приложение</w:t>
      </w:r>
    </w:p>
    <w:p w:rsidR="00D020A3" w:rsidRDefault="00D020A3">
      <w:pPr>
        <w:pStyle w:val="ConsPlusNormal"/>
        <w:jc w:val="right"/>
      </w:pPr>
      <w:r>
        <w:t>к Приказу Министерства финансов</w:t>
      </w:r>
    </w:p>
    <w:p w:rsidR="00D020A3" w:rsidRDefault="00D020A3">
      <w:pPr>
        <w:pStyle w:val="ConsPlusNormal"/>
        <w:jc w:val="right"/>
      </w:pPr>
      <w:r>
        <w:t>Российской Федерации</w:t>
      </w:r>
    </w:p>
    <w:p w:rsidR="00D020A3" w:rsidRDefault="00D020A3">
      <w:pPr>
        <w:pStyle w:val="ConsPlusNormal"/>
        <w:jc w:val="right"/>
      </w:pPr>
      <w:r>
        <w:t>от 21 июля 2011 г. N 86н</w:t>
      </w:r>
    </w:p>
    <w:p w:rsidR="00D020A3" w:rsidRDefault="00D020A3">
      <w:pPr>
        <w:pStyle w:val="ConsPlusNormal"/>
        <w:ind w:firstLine="540"/>
        <w:jc w:val="both"/>
      </w:pPr>
    </w:p>
    <w:p w:rsidR="00D020A3" w:rsidRDefault="00D020A3">
      <w:pPr>
        <w:pStyle w:val="ConsPlusTitle"/>
        <w:jc w:val="center"/>
      </w:pPr>
      <w:bookmarkStart w:id="0" w:name="P37"/>
      <w:bookmarkEnd w:id="0"/>
      <w:r>
        <w:t>ПОРЯДОК</w:t>
      </w:r>
    </w:p>
    <w:p w:rsidR="00D020A3" w:rsidRDefault="00D020A3">
      <w:pPr>
        <w:pStyle w:val="ConsPlusTitle"/>
        <w:jc w:val="center"/>
      </w:pPr>
      <w:r>
        <w:t xml:space="preserve">ПРЕДОСТАВЛЕНИЯ ИНФОРМАЦИИ </w:t>
      </w:r>
      <w:proofErr w:type="gramStart"/>
      <w:r>
        <w:t>ГОСУДАРСТВЕННЫМ</w:t>
      </w:r>
      <w:proofErr w:type="gramEnd"/>
      <w:r>
        <w:t xml:space="preserve"> (МУНИЦИПАЛЬНЫМ)</w:t>
      </w:r>
    </w:p>
    <w:p w:rsidR="00D020A3" w:rsidRDefault="00D020A3">
      <w:pPr>
        <w:pStyle w:val="ConsPlusTitle"/>
        <w:jc w:val="center"/>
      </w:pPr>
      <w:r>
        <w:t>УЧРЕЖДЕНИЕМ, ЕЕ РАЗМЕЩЕНИЯ НА ОФИЦИАЛЬНОМ САЙТЕ В СЕТИ</w:t>
      </w:r>
    </w:p>
    <w:p w:rsidR="00D020A3" w:rsidRDefault="00D020A3">
      <w:pPr>
        <w:pStyle w:val="ConsPlusTitle"/>
        <w:jc w:val="center"/>
      </w:pPr>
      <w:r>
        <w:t>ИНТЕРНЕТ И ВЕДЕНИЯ УКАЗАННОГО САЙТА</w:t>
      </w:r>
    </w:p>
    <w:p w:rsidR="00D020A3" w:rsidRDefault="00D020A3">
      <w:pPr>
        <w:pStyle w:val="ConsPlusNormal"/>
        <w:jc w:val="center"/>
      </w:pPr>
      <w:r>
        <w:t>Список изменяющих документов</w:t>
      </w:r>
    </w:p>
    <w:p w:rsidR="00D020A3" w:rsidRDefault="00D020A3">
      <w:pPr>
        <w:pStyle w:val="ConsPlusNormal"/>
        <w:jc w:val="center"/>
      </w:pPr>
      <w:proofErr w:type="gramStart"/>
      <w:r>
        <w:t xml:space="preserve">(в ред. Приказов Минфина России от 23.09.2013 </w:t>
      </w:r>
      <w:hyperlink r:id="rId10" w:history="1">
        <w:r>
          <w:rPr>
            <w:color w:val="0000FF"/>
          </w:rPr>
          <w:t>N 98н</w:t>
        </w:r>
      </w:hyperlink>
      <w:r>
        <w:t>,</w:t>
      </w:r>
      <w:proofErr w:type="gramEnd"/>
    </w:p>
    <w:p w:rsidR="00D020A3" w:rsidRDefault="00D020A3">
      <w:pPr>
        <w:pStyle w:val="ConsPlusNormal"/>
        <w:jc w:val="center"/>
      </w:pPr>
      <w:r>
        <w:lastRenderedPageBreak/>
        <w:t xml:space="preserve">от 17.12.2015 </w:t>
      </w:r>
      <w:hyperlink r:id="rId11" w:history="1">
        <w:r>
          <w:rPr>
            <w:color w:val="0000FF"/>
          </w:rPr>
          <w:t>N 201н</w:t>
        </w:r>
      </w:hyperlink>
      <w:r>
        <w:t>)</w:t>
      </w:r>
    </w:p>
    <w:p w:rsidR="00D020A3" w:rsidRDefault="00D020A3">
      <w:pPr>
        <w:pStyle w:val="ConsPlusNormal"/>
        <w:ind w:firstLine="540"/>
        <w:jc w:val="both"/>
      </w:pPr>
    </w:p>
    <w:p w:rsidR="00D020A3" w:rsidRDefault="00D020A3">
      <w:pPr>
        <w:pStyle w:val="ConsPlusNormal"/>
        <w:jc w:val="center"/>
        <w:outlineLvl w:val="1"/>
      </w:pPr>
      <w:r>
        <w:t>I. Общие положения</w:t>
      </w:r>
    </w:p>
    <w:p w:rsidR="00D020A3" w:rsidRDefault="00D020A3">
      <w:pPr>
        <w:pStyle w:val="ConsPlusNormal"/>
        <w:ind w:firstLine="540"/>
        <w:jc w:val="both"/>
      </w:pPr>
    </w:p>
    <w:p w:rsidR="00D020A3" w:rsidRDefault="00D020A3">
      <w:pPr>
        <w:pStyle w:val="ConsPlusNormal"/>
        <w:ind w:firstLine="540"/>
        <w:jc w:val="both"/>
      </w:pPr>
      <w:r>
        <w:t>1. Настоящий порядок устанавливает правила предоставления и размещения информации (сведений) (далее - информация) о государственных (муниципальных) учреждениях и их обособленных структурных подразделениях на официальном сайте в сети Интернет, а также правила ведения указанного официального сайта (далее - Порядок).</w:t>
      </w:r>
    </w:p>
    <w:p w:rsidR="00D020A3" w:rsidRDefault="00D020A3">
      <w:pPr>
        <w:pStyle w:val="ConsPlusNormal"/>
        <w:jc w:val="both"/>
      </w:pPr>
      <w:r>
        <w:t xml:space="preserve">(в ред. </w:t>
      </w:r>
      <w:hyperlink r:id="rId12" w:history="1">
        <w:r>
          <w:rPr>
            <w:color w:val="0000FF"/>
          </w:rPr>
          <w:t>Приказа</w:t>
        </w:r>
      </w:hyperlink>
      <w:r>
        <w:t xml:space="preserve"> Минфина России от 23.09.2013 N 98н)</w:t>
      </w:r>
    </w:p>
    <w:p w:rsidR="00D020A3" w:rsidRDefault="00D020A3">
      <w:pPr>
        <w:pStyle w:val="ConsPlusNormal"/>
        <w:spacing w:before="220"/>
        <w:ind w:firstLine="540"/>
        <w:jc w:val="both"/>
      </w:pPr>
      <w:r>
        <w:t>2. Настоящий Порядок не распространяется на информацию о государственных (муниципальных) учреждениях и их обособленных структурных подразделениях (далее - учреждения), составляющую государственную тайну.</w:t>
      </w:r>
    </w:p>
    <w:p w:rsidR="00D020A3" w:rsidRDefault="00D020A3">
      <w:pPr>
        <w:pStyle w:val="ConsPlusNormal"/>
        <w:spacing w:before="220"/>
        <w:ind w:firstLine="540"/>
        <w:jc w:val="both"/>
      </w:pPr>
      <w:r>
        <w:t>3. Размещение информации об учреждениях на официальном сайте в сети Интернет www.bus.gov.ru (далее - официальный сайт) и ведение указанного сайта обеспечивает Федеральное казначейство.</w:t>
      </w:r>
    </w:p>
    <w:p w:rsidR="00D020A3" w:rsidRDefault="00D020A3">
      <w:pPr>
        <w:pStyle w:val="ConsPlusNormal"/>
        <w:spacing w:before="220"/>
        <w:ind w:firstLine="540"/>
        <w:jc w:val="both"/>
      </w:pPr>
      <w:r>
        <w:t>4. На официальном сайте размещается информация о следующих учреждениях:</w:t>
      </w:r>
    </w:p>
    <w:p w:rsidR="00D020A3" w:rsidRDefault="00D020A3">
      <w:pPr>
        <w:pStyle w:val="ConsPlusNormal"/>
        <w:spacing w:before="220"/>
        <w:ind w:firstLine="540"/>
        <w:jc w:val="both"/>
      </w:pPr>
      <w:proofErr w:type="gramStart"/>
      <w:r>
        <w:t>федеральных казенных учреждениях, казенных учреждениях субъектов Российской Федерации, муниципальных казенных учреждениях и их обособленных структурных подразделениях;</w:t>
      </w:r>
      <w:proofErr w:type="gramEnd"/>
    </w:p>
    <w:p w:rsidR="00D020A3" w:rsidRDefault="00D020A3">
      <w:pPr>
        <w:pStyle w:val="ConsPlusNormal"/>
        <w:spacing w:before="220"/>
        <w:ind w:firstLine="540"/>
        <w:jc w:val="both"/>
      </w:pPr>
      <w:proofErr w:type="gramStart"/>
      <w:r>
        <w:t>федеральных бюджетных учреждениях, бюджетных учреждениях субъектов Российской Федерации, муниципальных бюджетных учреждениях и их обособленных структурных подразделениях;</w:t>
      </w:r>
      <w:proofErr w:type="gramEnd"/>
    </w:p>
    <w:p w:rsidR="00D020A3" w:rsidRDefault="00D020A3">
      <w:pPr>
        <w:pStyle w:val="ConsPlusNormal"/>
        <w:spacing w:before="220"/>
        <w:ind w:firstLine="540"/>
        <w:jc w:val="both"/>
      </w:pPr>
      <w:proofErr w:type="gramStart"/>
      <w:r>
        <w:t>автономных учреждениях, созданных на базе имущества, находящегося в собственности Российской Федерации, автономных учреждениях, созданных на базе имущества, находящегося в собственности субъектов Российской Федерации, автономных учреждениях, созданных на базе имущества, находящегося в муниципальной собственности, и их обособленных структурных подразделениях.</w:t>
      </w:r>
      <w:proofErr w:type="gramEnd"/>
    </w:p>
    <w:p w:rsidR="00D020A3" w:rsidRDefault="00D020A3">
      <w:pPr>
        <w:pStyle w:val="ConsPlusNormal"/>
        <w:spacing w:before="220"/>
        <w:ind w:firstLine="540"/>
        <w:jc w:val="both"/>
      </w:pPr>
      <w:r>
        <w:t>5. Предоставление и размещение информации об учреждениях на официальном сайте, а также ведение указанного сайта осуществляется с использованием информационной системы, отвечающей требованиям, установленным настоящим Порядком.</w:t>
      </w:r>
    </w:p>
    <w:p w:rsidR="00D020A3" w:rsidRDefault="00D020A3">
      <w:pPr>
        <w:pStyle w:val="ConsPlusNormal"/>
        <w:ind w:firstLine="540"/>
        <w:jc w:val="both"/>
      </w:pPr>
    </w:p>
    <w:p w:rsidR="00D020A3" w:rsidRDefault="00D020A3">
      <w:pPr>
        <w:pStyle w:val="ConsPlusNormal"/>
        <w:jc w:val="center"/>
        <w:outlineLvl w:val="1"/>
      </w:pPr>
      <w:r>
        <w:t>II. Порядок предоставления и размещения информации</w:t>
      </w:r>
    </w:p>
    <w:p w:rsidR="00D020A3" w:rsidRDefault="00D020A3">
      <w:pPr>
        <w:pStyle w:val="ConsPlusNormal"/>
        <w:jc w:val="center"/>
      </w:pPr>
      <w:r>
        <w:t>об учреждениях</w:t>
      </w:r>
    </w:p>
    <w:p w:rsidR="00D020A3" w:rsidRDefault="00D020A3">
      <w:pPr>
        <w:pStyle w:val="ConsPlusNormal"/>
        <w:ind w:firstLine="540"/>
        <w:jc w:val="both"/>
      </w:pPr>
    </w:p>
    <w:p w:rsidR="00D020A3" w:rsidRDefault="00D020A3">
      <w:pPr>
        <w:pStyle w:val="ConsPlusNormal"/>
        <w:ind w:firstLine="540"/>
        <w:jc w:val="both"/>
      </w:pPr>
      <w:bookmarkStart w:id="1" w:name="P60"/>
      <w:bookmarkEnd w:id="1"/>
      <w:r>
        <w:t>6. Учреждение обеспечивает открытость и доступность документов, определенных настоящим пунктом, путем предоставления через официальный сайт электронных копий документов (далее - электронные копии документов):</w:t>
      </w:r>
    </w:p>
    <w:p w:rsidR="00D020A3" w:rsidRDefault="00D020A3">
      <w:pPr>
        <w:pStyle w:val="ConsPlusNormal"/>
        <w:spacing w:before="220"/>
        <w:ind w:firstLine="540"/>
        <w:jc w:val="both"/>
      </w:pPr>
      <w:r>
        <w:t>решения учредителя о создании учреждения;</w:t>
      </w:r>
    </w:p>
    <w:p w:rsidR="00D020A3" w:rsidRDefault="00D020A3">
      <w:pPr>
        <w:pStyle w:val="ConsPlusNormal"/>
        <w:spacing w:before="220"/>
        <w:ind w:firstLine="540"/>
        <w:jc w:val="both"/>
      </w:pPr>
      <w:r>
        <w:t>учредительных документов (устава) учреждения, в том числе внесенных в них изменений;</w:t>
      </w:r>
    </w:p>
    <w:p w:rsidR="00D020A3" w:rsidRDefault="00D020A3">
      <w:pPr>
        <w:pStyle w:val="ConsPlusNormal"/>
        <w:spacing w:before="220"/>
        <w:ind w:firstLine="540"/>
        <w:jc w:val="both"/>
      </w:pPr>
      <w:r>
        <w:t>свидетельства о государственной регистрации учреждения;</w:t>
      </w:r>
    </w:p>
    <w:p w:rsidR="00D020A3" w:rsidRDefault="00D020A3">
      <w:pPr>
        <w:pStyle w:val="ConsPlusNormal"/>
        <w:spacing w:before="220"/>
        <w:ind w:firstLine="540"/>
        <w:jc w:val="both"/>
      </w:pPr>
      <w:r>
        <w:t>решения учредителя о назначении руководителя учреждения;</w:t>
      </w:r>
    </w:p>
    <w:p w:rsidR="00D020A3" w:rsidRDefault="00D020A3">
      <w:pPr>
        <w:pStyle w:val="ConsPlusNormal"/>
        <w:spacing w:before="220"/>
        <w:ind w:firstLine="540"/>
        <w:jc w:val="both"/>
      </w:pPr>
      <w:r>
        <w:t>положений о филиалах, представительствах учреждения;</w:t>
      </w:r>
    </w:p>
    <w:p w:rsidR="00D020A3" w:rsidRDefault="00D020A3">
      <w:pPr>
        <w:pStyle w:val="ConsPlusNormal"/>
        <w:spacing w:before="220"/>
        <w:ind w:firstLine="540"/>
        <w:jc w:val="both"/>
      </w:pPr>
      <w:r>
        <w:t xml:space="preserve">документов, содержащих сведения о составе наблюдательного совета автономного </w:t>
      </w:r>
      <w:r>
        <w:lastRenderedPageBreak/>
        <w:t>учреждения;</w:t>
      </w:r>
    </w:p>
    <w:p w:rsidR="00D020A3" w:rsidRDefault="00D020A3">
      <w:pPr>
        <w:pStyle w:val="ConsPlusNormal"/>
        <w:spacing w:before="220"/>
        <w:ind w:firstLine="540"/>
        <w:jc w:val="both"/>
      </w:pPr>
      <w:r>
        <w:t>государственного (муниципального) задания на оказание услуг (выполнение работ);</w:t>
      </w:r>
    </w:p>
    <w:p w:rsidR="00D020A3" w:rsidRDefault="00D020A3">
      <w:pPr>
        <w:pStyle w:val="ConsPlusNormal"/>
        <w:spacing w:before="220"/>
        <w:ind w:firstLine="540"/>
        <w:jc w:val="both"/>
      </w:pPr>
      <w:r>
        <w:t>плана финансово-хозяйственной деятельности государственного (муниципального) учреждения (для автономных и бюджетных учреждений);</w:t>
      </w:r>
    </w:p>
    <w:p w:rsidR="00D020A3" w:rsidRDefault="00D020A3">
      <w:pPr>
        <w:pStyle w:val="ConsPlusNormal"/>
        <w:spacing w:before="220"/>
        <w:ind w:firstLine="540"/>
        <w:jc w:val="both"/>
      </w:pPr>
      <w:r>
        <w:t>годовой бухгалтерской отчетности учреждения, составленной в порядке, определенном нормативными правовыми актами Российской Федерации;</w:t>
      </w:r>
    </w:p>
    <w:p w:rsidR="00D020A3" w:rsidRDefault="00D020A3">
      <w:pPr>
        <w:pStyle w:val="ConsPlusNormal"/>
        <w:spacing w:before="220"/>
        <w:ind w:firstLine="540"/>
        <w:jc w:val="both"/>
      </w:pPr>
      <w:r>
        <w:t>отчета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p w:rsidR="00D020A3" w:rsidRDefault="00D020A3">
      <w:pPr>
        <w:pStyle w:val="ConsPlusNormal"/>
        <w:spacing w:before="220"/>
        <w:ind w:firstLine="540"/>
        <w:jc w:val="both"/>
      </w:pPr>
      <w:r>
        <w:t>сведений (документов) о проведенных в отношении учреждения контрольных мероприятиях и их результатах.</w:t>
      </w:r>
    </w:p>
    <w:p w:rsidR="00D020A3" w:rsidRDefault="00D020A3">
      <w:pPr>
        <w:pStyle w:val="ConsPlusNormal"/>
        <w:spacing w:before="220"/>
        <w:ind w:firstLine="540"/>
        <w:jc w:val="both"/>
      </w:pPr>
      <w:bookmarkStart w:id="2" w:name="P72"/>
      <w:bookmarkEnd w:id="2"/>
      <w:r>
        <w:t xml:space="preserve">7. На основании документов, указанных в </w:t>
      </w:r>
      <w:hyperlink w:anchor="P60" w:history="1">
        <w:r>
          <w:rPr>
            <w:color w:val="0000FF"/>
          </w:rPr>
          <w:t>пункте 6</w:t>
        </w:r>
      </w:hyperlink>
      <w:r>
        <w:t xml:space="preserve"> настоящего Порядка, учреждение формирует и предоставляет через официальный сайт информацию в электронном структурированном виде (далее - структурированная информация об учреждении), в которую включаются показатели согласно </w:t>
      </w:r>
      <w:hyperlink w:anchor="P147" w:history="1">
        <w:r>
          <w:rPr>
            <w:color w:val="0000FF"/>
          </w:rPr>
          <w:t>приложению</w:t>
        </w:r>
      </w:hyperlink>
      <w:r>
        <w:t xml:space="preserve"> к настоящему Порядку, сгруппированные по следующим разделам:</w:t>
      </w:r>
    </w:p>
    <w:p w:rsidR="00D020A3" w:rsidRDefault="00D020A3">
      <w:pPr>
        <w:pStyle w:val="ConsPlusNormal"/>
        <w:spacing w:before="220"/>
        <w:ind w:firstLine="540"/>
        <w:jc w:val="both"/>
      </w:pPr>
      <w:r>
        <w:t>общая информация об учреждении;</w:t>
      </w:r>
    </w:p>
    <w:p w:rsidR="00D020A3" w:rsidRDefault="00D020A3">
      <w:pPr>
        <w:pStyle w:val="ConsPlusNormal"/>
        <w:spacing w:before="220"/>
        <w:ind w:firstLine="540"/>
        <w:jc w:val="both"/>
      </w:pPr>
      <w:r>
        <w:t>информация о государственном (муниципальном) задании на оказание государственных (муниципальных) услуг (выполнение работ) и его исполнении;</w:t>
      </w:r>
    </w:p>
    <w:p w:rsidR="00D020A3" w:rsidRDefault="00D020A3">
      <w:pPr>
        <w:pStyle w:val="ConsPlusNormal"/>
        <w:spacing w:before="220"/>
        <w:ind w:firstLine="540"/>
        <w:jc w:val="both"/>
      </w:pPr>
      <w:r>
        <w:t>информация о плане финансово-хозяйственной деятельности;</w:t>
      </w:r>
    </w:p>
    <w:p w:rsidR="00D020A3" w:rsidRDefault="00D020A3">
      <w:pPr>
        <w:pStyle w:val="ConsPlusNormal"/>
        <w:spacing w:before="220"/>
        <w:ind w:firstLine="540"/>
        <w:jc w:val="both"/>
      </w:pPr>
      <w:r>
        <w:t>информация об операциях с целевыми средствами из бюджета;</w:t>
      </w:r>
    </w:p>
    <w:p w:rsidR="00D020A3" w:rsidRDefault="00D020A3">
      <w:pPr>
        <w:pStyle w:val="ConsPlusNormal"/>
        <w:spacing w:before="220"/>
        <w:ind w:firstLine="540"/>
        <w:jc w:val="both"/>
      </w:pPr>
      <w:bookmarkStart w:id="3" w:name="P77"/>
      <w:bookmarkEnd w:id="3"/>
      <w:r>
        <w:t>информация о показателях бюджетной сметы;</w:t>
      </w:r>
    </w:p>
    <w:p w:rsidR="00D020A3" w:rsidRDefault="00D020A3">
      <w:pPr>
        <w:pStyle w:val="ConsPlusNormal"/>
        <w:jc w:val="both"/>
      </w:pPr>
      <w:r>
        <w:t xml:space="preserve">(в ред. </w:t>
      </w:r>
      <w:hyperlink r:id="rId13" w:history="1">
        <w:r>
          <w:rPr>
            <w:color w:val="0000FF"/>
          </w:rPr>
          <w:t>Приказа</w:t>
        </w:r>
      </w:hyperlink>
      <w:r>
        <w:t xml:space="preserve"> Минфина России от 23.09.2013 N 98н)</w:t>
      </w:r>
    </w:p>
    <w:p w:rsidR="00D020A3" w:rsidRDefault="00D020A3">
      <w:pPr>
        <w:pStyle w:val="ConsPlusNormal"/>
        <w:spacing w:before="220"/>
        <w:ind w:firstLine="540"/>
        <w:jc w:val="both"/>
      </w:pPr>
      <w:r>
        <w:t>информация о результатах деятельности и об использовании имущества;</w:t>
      </w:r>
    </w:p>
    <w:p w:rsidR="00D020A3" w:rsidRDefault="00D020A3">
      <w:pPr>
        <w:pStyle w:val="ConsPlusNormal"/>
        <w:spacing w:before="220"/>
        <w:ind w:firstLine="540"/>
        <w:jc w:val="both"/>
      </w:pPr>
      <w:r>
        <w:t>сведения о проведенных в отношении учреждения контрольных мероприятиях и их результатах;</w:t>
      </w:r>
    </w:p>
    <w:p w:rsidR="00D020A3" w:rsidRDefault="00D020A3">
      <w:pPr>
        <w:pStyle w:val="ConsPlusNormal"/>
        <w:spacing w:before="220"/>
        <w:ind w:firstLine="540"/>
        <w:jc w:val="both"/>
      </w:pPr>
      <w:r>
        <w:t>информация о годовой бухгалтерской отчетности учреждения.</w:t>
      </w:r>
    </w:p>
    <w:p w:rsidR="00D020A3" w:rsidRDefault="00D020A3">
      <w:pPr>
        <w:pStyle w:val="ConsPlusNormal"/>
        <w:spacing w:before="220"/>
        <w:ind w:firstLine="540"/>
        <w:jc w:val="both"/>
      </w:pPr>
      <w:r>
        <w:t xml:space="preserve">8. </w:t>
      </w:r>
      <w:proofErr w:type="gramStart"/>
      <w:r>
        <w:t>При отсутствии у учреждения технической возможности доступа к официальному сайту для предоставления информации об учреждении</w:t>
      </w:r>
      <w:proofErr w:type="gramEnd"/>
      <w:r>
        <w:t>, территориальные органы Федерального казначейства предоставляют учреждению оборудованные рабочие места в территориальных органах Федерального казначейства для предоставления информации через официальный сайт.</w:t>
      </w:r>
    </w:p>
    <w:p w:rsidR="00D020A3" w:rsidRDefault="00D020A3">
      <w:pPr>
        <w:pStyle w:val="ConsPlusNormal"/>
        <w:spacing w:before="220"/>
        <w:ind w:firstLine="540"/>
        <w:jc w:val="both"/>
      </w:pPr>
      <w:r>
        <w:t xml:space="preserve">9. </w:t>
      </w:r>
      <w:hyperlink r:id="rId14" w:history="1">
        <w:proofErr w:type="gramStart"/>
        <w:r>
          <w:rPr>
            <w:color w:val="0000FF"/>
          </w:rPr>
          <w:t>Требования</w:t>
        </w:r>
      </w:hyperlink>
      <w:r>
        <w:t xml:space="preserve"> к порядку формирования структурированной информации об учреждении, информации, указанной в </w:t>
      </w:r>
      <w:hyperlink w:anchor="P102" w:history="1">
        <w:r>
          <w:rPr>
            <w:color w:val="0000FF"/>
          </w:rPr>
          <w:t>абзаце первом пункта 15.1</w:t>
        </w:r>
      </w:hyperlink>
      <w:r>
        <w:t xml:space="preserve"> настоящего Порядка, и требования к форматам структурированной информации об учреждении, информации, указанной в </w:t>
      </w:r>
      <w:hyperlink w:anchor="P102" w:history="1">
        <w:r>
          <w:rPr>
            <w:color w:val="0000FF"/>
          </w:rPr>
          <w:t>абзаце первом пункта 15.1</w:t>
        </w:r>
      </w:hyperlink>
      <w:r>
        <w:t xml:space="preserve"> настоящего Порядка, и файлов, содержащих электронные копии документов (далее - требования), размещаются на официальном сайте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w:t>
      </w:r>
      <w:proofErr w:type="gramEnd"/>
      <w:r>
        <w:t xml:space="preserve"> Российской Федерации.</w:t>
      </w:r>
    </w:p>
    <w:p w:rsidR="00D020A3" w:rsidRDefault="00D020A3">
      <w:pPr>
        <w:pStyle w:val="ConsPlusNormal"/>
        <w:jc w:val="both"/>
      </w:pPr>
      <w:r>
        <w:t xml:space="preserve">(в ред. </w:t>
      </w:r>
      <w:hyperlink r:id="rId15" w:history="1">
        <w:r>
          <w:rPr>
            <w:color w:val="0000FF"/>
          </w:rPr>
          <w:t>Приказа</w:t>
        </w:r>
      </w:hyperlink>
      <w:r>
        <w:t xml:space="preserve"> Минфина России от 23.09.2013 N 98н)</w:t>
      </w:r>
    </w:p>
    <w:p w:rsidR="00D020A3" w:rsidRDefault="00D020A3">
      <w:pPr>
        <w:pStyle w:val="ConsPlusNormal"/>
        <w:spacing w:before="220"/>
        <w:ind w:firstLine="540"/>
        <w:jc w:val="both"/>
      </w:pPr>
      <w:r>
        <w:t xml:space="preserve">Формирование структурированной информации об учреждении осуществляется с использованием предусмотренных законодательством Российской Федерации общероссийских и </w:t>
      </w:r>
      <w:r>
        <w:lastRenderedPageBreak/>
        <w:t>иных классификаторов, реестров, а также справочников, ведение которых осуществляется в установленном порядке (далее - справочники).</w:t>
      </w:r>
    </w:p>
    <w:p w:rsidR="00D020A3" w:rsidRDefault="00D020A3">
      <w:pPr>
        <w:pStyle w:val="ConsPlusNormal"/>
        <w:spacing w:before="220"/>
        <w:ind w:firstLine="540"/>
        <w:jc w:val="both"/>
      </w:pPr>
      <w:r>
        <w:t>10. Структурированная информация об учреждении и электронные копии документов, предоставляемые через официальный сайт, подписываются усиленной квалифицированной электронной подписью уполномоченного представителя учреждения.</w:t>
      </w:r>
    </w:p>
    <w:p w:rsidR="00D020A3" w:rsidRDefault="00D020A3">
      <w:pPr>
        <w:pStyle w:val="ConsPlusNormal"/>
        <w:jc w:val="both"/>
      </w:pPr>
      <w:r>
        <w:t xml:space="preserve">(п. 10 в ред. </w:t>
      </w:r>
      <w:hyperlink r:id="rId16" w:history="1">
        <w:r>
          <w:rPr>
            <w:color w:val="0000FF"/>
          </w:rPr>
          <w:t>Приказа</w:t>
        </w:r>
      </w:hyperlink>
      <w:r>
        <w:t xml:space="preserve"> Минфина России от 17.12.2015 N 201н)</w:t>
      </w:r>
    </w:p>
    <w:p w:rsidR="00D020A3" w:rsidRDefault="00D020A3">
      <w:pPr>
        <w:pStyle w:val="ConsPlusNormal"/>
        <w:spacing w:before="220"/>
        <w:ind w:firstLine="540"/>
        <w:jc w:val="both"/>
      </w:pPr>
      <w:r>
        <w:t>11. Предоставление структурированной информации об учреждении не требуется, если соответствующая информация об учреждении ранее предоставлялась в Федеральное казначейство либо его территориальные органы в случаях, установленных нормативными правовыми актами Российской Федерации.</w:t>
      </w:r>
    </w:p>
    <w:p w:rsidR="00D020A3" w:rsidRDefault="00D020A3">
      <w:pPr>
        <w:pStyle w:val="ConsPlusNormal"/>
        <w:spacing w:before="220"/>
        <w:ind w:firstLine="540"/>
        <w:jc w:val="both"/>
      </w:pPr>
      <w:r>
        <w:t xml:space="preserve">12. Учреждение до предоставления структурированной информации об учреждении осуществляет проверку соответствия информации в документах, указанных в </w:t>
      </w:r>
      <w:hyperlink w:anchor="P60" w:history="1">
        <w:r>
          <w:rPr>
            <w:color w:val="0000FF"/>
          </w:rPr>
          <w:t>пункте 6</w:t>
        </w:r>
      </w:hyperlink>
      <w:r>
        <w:t xml:space="preserve"> настоящего Приказа, информации об учреждении, содержащейся в справочниках.</w:t>
      </w:r>
    </w:p>
    <w:p w:rsidR="00D020A3" w:rsidRDefault="00D020A3">
      <w:pPr>
        <w:pStyle w:val="ConsPlusNormal"/>
        <w:spacing w:before="220"/>
        <w:ind w:firstLine="540"/>
        <w:jc w:val="both"/>
      </w:pPr>
      <w:r>
        <w:t xml:space="preserve">В случае наличия расхождений в справочниках и документах, указанных в </w:t>
      </w:r>
      <w:hyperlink w:anchor="P60" w:history="1">
        <w:r>
          <w:rPr>
            <w:color w:val="0000FF"/>
          </w:rPr>
          <w:t>пункте 6</w:t>
        </w:r>
      </w:hyperlink>
      <w:r>
        <w:t xml:space="preserve"> настоящего Приказа, учреждение обеспечивает внесение изменений в справочники в порядке, установленном для их ведения.</w:t>
      </w:r>
    </w:p>
    <w:p w:rsidR="00D020A3" w:rsidRDefault="00D020A3">
      <w:pPr>
        <w:pStyle w:val="ConsPlusNormal"/>
        <w:spacing w:before="220"/>
        <w:ind w:firstLine="540"/>
        <w:jc w:val="both"/>
      </w:pPr>
      <w:r>
        <w:t>Предоставление информации об учреждении для размещения на официальном сайте осуществляется после устранения указанных расхождений.</w:t>
      </w:r>
    </w:p>
    <w:p w:rsidR="00D020A3" w:rsidRDefault="00D020A3">
      <w:pPr>
        <w:pStyle w:val="ConsPlusNormal"/>
        <w:spacing w:before="220"/>
        <w:ind w:firstLine="540"/>
        <w:jc w:val="both"/>
      </w:pPr>
      <w:bookmarkStart w:id="4" w:name="P92"/>
      <w:bookmarkEnd w:id="4"/>
      <w:r>
        <w:t xml:space="preserve">13. В течение 3-х рабочих дней, следующих за днем предоставления структурированной информации об учреждении и электронных копий документов, Федеральное казначейство осуществляет автоматизированную проверку представленной информации в соответствии с требованиями </w:t>
      </w:r>
      <w:proofErr w:type="gramStart"/>
      <w:r>
        <w:t>на</w:t>
      </w:r>
      <w:proofErr w:type="gramEnd"/>
      <w:r>
        <w:t>:</w:t>
      </w:r>
    </w:p>
    <w:p w:rsidR="00D020A3" w:rsidRDefault="00D020A3">
      <w:pPr>
        <w:pStyle w:val="ConsPlusNormal"/>
        <w:spacing w:before="220"/>
        <w:ind w:firstLine="540"/>
        <w:jc w:val="both"/>
      </w:pPr>
      <w:r>
        <w:t>наличие электронных копий документов;</w:t>
      </w:r>
    </w:p>
    <w:p w:rsidR="00D020A3" w:rsidRDefault="00D020A3">
      <w:pPr>
        <w:pStyle w:val="ConsPlusNormal"/>
        <w:spacing w:before="220"/>
        <w:ind w:firstLine="540"/>
        <w:jc w:val="both"/>
      </w:pPr>
      <w:r>
        <w:t xml:space="preserve">полноту предоставления в составе структурированной информации об учреждении показателей, определенных </w:t>
      </w:r>
      <w:hyperlink w:anchor="P72" w:history="1">
        <w:r>
          <w:rPr>
            <w:color w:val="0000FF"/>
          </w:rPr>
          <w:t>пунктом 7</w:t>
        </w:r>
      </w:hyperlink>
      <w:r>
        <w:t xml:space="preserve"> настоящего Порядка;</w:t>
      </w:r>
    </w:p>
    <w:p w:rsidR="00D020A3" w:rsidRDefault="00D020A3">
      <w:pPr>
        <w:pStyle w:val="ConsPlusNormal"/>
        <w:spacing w:before="220"/>
        <w:ind w:firstLine="540"/>
        <w:jc w:val="both"/>
      </w:pPr>
      <w:r>
        <w:t>соответствие показателей структурированной информации об учреждении друг другу и сведениям, имеющимся в информационных системах Федерального казначейства;</w:t>
      </w:r>
    </w:p>
    <w:p w:rsidR="00D020A3" w:rsidRDefault="00D020A3">
      <w:pPr>
        <w:pStyle w:val="ConsPlusNormal"/>
        <w:spacing w:before="220"/>
        <w:ind w:firstLine="540"/>
        <w:jc w:val="both"/>
      </w:pPr>
      <w:r>
        <w:t>соответствие формата предоставленной структурированной информации об учреждении установленным форматам и ее соответствия справочникам в случае предоставления указанной информации путем загрузки на официальный сайт.</w:t>
      </w:r>
    </w:p>
    <w:p w:rsidR="00D020A3" w:rsidRDefault="00D020A3">
      <w:pPr>
        <w:pStyle w:val="ConsPlusNormal"/>
        <w:spacing w:before="220"/>
        <w:ind w:firstLine="540"/>
        <w:jc w:val="both"/>
      </w:pPr>
      <w:r>
        <w:t>Если по результатам проверки нарушений не выявлено, в указанный для проверки срок структурированная информация об учреждении и электронные копии документов размещаются на официальном сайте.</w:t>
      </w:r>
    </w:p>
    <w:p w:rsidR="00D020A3" w:rsidRDefault="00D020A3">
      <w:pPr>
        <w:pStyle w:val="ConsPlusNormal"/>
        <w:spacing w:before="220"/>
        <w:ind w:firstLine="540"/>
        <w:jc w:val="both"/>
      </w:pPr>
      <w:r>
        <w:t xml:space="preserve">14. Если по результатам проверки, указанной в </w:t>
      </w:r>
      <w:hyperlink w:anchor="P92" w:history="1">
        <w:r>
          <w:rPr>
            <w:color w:val="0000FF"/>
          </w:rPr>
          <w:t>пункте 13</w:t>
        </w:r>
      </w:hyperlink>
      <w:r>
        <w:t xml:space="preserve"> настоящего Порядка, выявлены нарушения, Федеральное казначейство в указанный для проверки срок через официальный сайт направляет учреждению протокол в форме электронного документа, содержащий перечень выявленных несоответствий.</w:t>
      </w:r>
    </w:p>
    <w:p w:rsidR="00D020A3" w:rsidRDefault="00D020A3">
      <w:pPr>
        <w:pStyle w:val="ConsPlusNormal"/>
        <w:spacing w:before="220"/>
        <w:ind w:firstLine="540"/>
        <w:jc w:val="both"/>
      </w:pPr>
      <w:r>
        <w:t>Учреждение в течение пяти рабочих дней, следующих за днем получения протокола, устраняет выявленные несоответствия.</w:t>
      </w:r>
    </w:p>
    <w:p w:rsidR="00D020A3" w:rsidRDefault="00D020A3">
      <w:pPr>
        <w:pStyle w:val="ConsPlusNormal"/>
        <w:spacing w:before="220"/>
        <w:ind w:firstLine="540"/>
        <w:jc w:val="both"/>
      </w:pPr>
      <w:r>
        <w:t>До устранения указанных нарушений структурированная информация об учреждении и электронные копии документов на официальном сайте не размещаются.</w:t>
      </w:r>
    </w:p>
    <w:p w:rsidR="00D020A3" w:rsidRDefault="00D020A3">
      <w:pPr>
        <w:pStyle w:val="ConsPlusNormal"/>
        <w:spacing w:before="220"/>
        <w:ind w:firstLine="540"/>
        <w:jc w:val="both"/>
      </w:pPr>
      <w:r>
        <w:lastRenderedPageBreak/>
        <w:t xml:space="preserve">15. </w:t>
      </w:r>
      <w:proofErr w:type="gramStart"/>
      <w:r>
        <w:t>В случае принятия новых документов и (или) внесения изменений в документы, информация из которых была ранее размещена на официальном сайте, учреждение, не позднее пяти рабочих дней, следующих за днем принятия документов или внесения изменений в документы, предоставляет через официальный сайт уточненную структурированную информацию об учреждении с приложением соответствующих электронных копий документов.</w:t>
      </w:r>
      <w:proofErr w:type="gramEnd"/>
    </w:p>
    <w:p w:rsidR="00D020A3" w:rsidRDefault="00D020A3">
      <w:pPr>
        <w:pStyle w:val="ConsPlusNormal"/>
        <w:spacing w:before="220"/>
        <w:ind w:firstLine="540"/>
        <w:jc w:val="both"/>
      </w:pPr>
      <w:bookmarkStart w:id="5" w:name="P102"/>
      <w:bookmarkEnd w:id="5"/>
      <w:r>
        <w:t>15.1. Федеральные органы исполнительной власти, органы государственной власти субъекта Российской Федерации (органы местного самоуправления), осуществляющие функции и полномочия учредителя в отношении учреждений, обеспечивают размещение на официальном сайте информации о своих подведомственных учреждениях, которым доводятся государственные (муниципальные) задания и предоставляются субсидии на иные цели. Для обособленных структурных подразделений данную информацию указывает учреждение.</w:t>
      </w:r>
    </w:p>
    <w:p w:rsidR="00D020A3" w:rsidRDefault="00D020A3">
      <w:pPr>
        <w:pStyle w:val="ConsPlusNormal"/>
        <w:jc w:val="both"/>
      </w:pPr>
      <w:r>
        <w:t>(</w:t>
      </w:r>
      <w:proofErr w:type="gramStart"/>
      <w:r>
        <w:t>п</w:t>
      </w:r>
      <w:proofErr w:type="gramEnd"/>
      <w:r>
        <w:t xml:space="preserve">. 15.1 введен </w:t>
      </w:r>
      <w:hyperlink r:id="rId17" w:history="1">
        <w:r>
          <w:rPr>
            <w:color w:val="0000FF"/>
          </w:rPr>
          <w:t>Приказом</w:t>
        </w:r>
      </w:hyperlink>
      <w:r>
        <w:t xml:space="preserve"> Минфина России от 23.09.2013 N 98н)</w:t>
      </w:r>
    </w:p>
    <w:p w:rsidR="00D020A3" w:rsidRDefault="00D020A3">
      <w:pPr>
        <w:pStyle w:val="ConsPlusNormal"/>
        <w:ind w:firstLine="540"/>
        <w:jc w:val="both"/>
      </w:pPr>
    </w:p>
    <w:p w:rsidR="00D020A3" w:rsidRDefault="00D020A3">
      <w:pPr>
        <w:pStyle w:val="ConsPlusNormal"/>
        <w:jc w:val="center"/>
        <w:outlineLvl w:val="1"/>
      </w:pPr>
      <w:r>
        <w:t>III. Порядок ведения официального сайта и требования</w:t>
      </w:r>
    </w:p>
    <w:p w:rsidR="00D020A3" w:rsidRDefault="00D020A3">
      <w:pPr>
        <w:pStyle w:val="ConsPlusNormal"/>
        <w:jc w:val="center"/>
      </w:pPr>
      <w:r>
        <w:t>к информационной системе</w:t>
      </w:r>
    </w:p>
    <w:p w:rsidR="00D020A3" w:rsidRDefault="00D020A3">
      <w:pPr>
        <w:pStyle w:val="ConsPlusNormal"/>
        <w:ind w:firstLine="540"/>
        <w:jc w:val="both"/>
      </w:pPr>
    </w:p>
    <w:p w:rsidR="00D020A3" w:rsidRDefault="00D020A3">
      <w:pPr>
        <w:pStyle w:val="ConsPlusNormal"/>
        <w:ind w:firstLine="540"/>
        <w:jc w:val="both"/>
      </w:pPr>
      <w:r>
        <w:t>16. Официальный сайт должен быть доступен в сети Интернет в круглосуточном режиме.</w:t>
      </w:r>
    </w:p>
    <w:p w:rsidR="00D020A3" w:rsidRDefault="00D020A3">
      <w:pPr>
        <w:pStyle w:val="ConsPlusNormal"/>
        <w:spacing w:before="220"/>
        <w:ind w:firstLine="540"/>
        <w:jc w:val="both"/>
      </w:pPr>
      <w:r>
        <w:t>17. Информация, размещаемая на официальном сайте, должна быть доступна пользователям без взимания платы.</w:t>
      </w:r>
    </w:p>
    <w:p w:rsidR="00D020A3" w:rsidRDefault="00D020A3">
      <w:pPr>
        <w:pStyle w:val="ConsPlusNormal"/>
        <w:spacing w:before="220"/>
        <w:ind w:firstLine="540"/>
        <w:jc w:val="both"/>
      </w:pPr>
      <w:r>
        <w:t>18. Федеральное казначейство в ходе ведения официального сайта обеспечивает:</w:t>
      </w:r>
    </w:p>
    <w:p w:rsidR="00D020A3" w:rsidRDefault="00D020A3">
      <w:pPr>
        <w:pStyle w:val="ConsPlusNormal"/>
        <w:spacing w:before="220"/>
        <w:ind w:firstLine="540"/>
        <w:jc w:val="both"/>
      </w:pPr>
      <w:r>
        <w:t>бесперебойное функционирование официального сайта;</w:t>
      </w:r>
    </w:p>
    <w:p w:rsidR="00D020A3" w:rsidRDefault="00D020A3">
      <w:pPr>
        <w:pStyle w:val="ConsPlusNormal"/>
        <w:spacing w:before="220"/>
        <w:ind w:firstLine="540"/>
        <w:jc w:val="both"/>
      </w:pPr>
      <w:r>
        <w:t>оперативное обновление и поддержание в актуальном состоянии сведений об учреждении, на основании информации, предоставленной учреждением в соответствии с настоящим Порядком;</w:t>
      </w:r>
    </w:p>
    <w:p w:rsidR="00D020A3" w:rsidRDefault="00D020A3">
      <w:pPr>
        <w:pStyle w:val="ConsPlusNormal"/>
        <w:spacing w:before="220"/>
        <w:ind w:firstLine="540"/>
        <w:jc w:val="both"/>
      </w:pPr>
      <w:r>
        <w:t>применение средств электронной подписи для обеспечения юридической значимости информации об учреждении и соответствующих электронных копий документов;</w:t>
      </w:r>
    </w:p>
    <w:p w:rsidR="00D020A3" w:rsidRDefault="00D020A3">
      <w:pPr>
        <w:pStyle w:val="ConsPlusNormal"/>
        <w:spacing w:before="220"/>
        <w:ind w:firstLine="540"/>
        <w:jc w:val="both"/>
      </w:pPr>
      <w:r>
        <w:t>ведение и актуализацию справочников;</w:t>
      </w:r>
    </w:p>
    <w:p w:rsidR="00D020A3" w:rsidRDefault="00D020A3">
      <w:pPr>
        <w:pStyle w:val="ConsPlusNormal"/>
        <w:spacing w:before="220"/>
        <w:ind w:firstLine="540"/>
        <w:jc w:val="both"/>
      </w:pPr>
      <w:r>
        <w:t>защиту официального сайта от несанкционированного доступа;</w:t>
      </w:r>
    </w:p>
    <w:p w:rsidR="00D020A3" w:rsidRDefault="00D020A3">
      <w:pPr>
        <w:pStyle w:val="ConsPlusNormal"/>
        <w:spacing w:before="220"/>
        <w:ind w:firstLine="540"/>
        <w:jc w:val="both"/>
      </w:pPr>
      <w:r>
        <w:t>разграничение прав пользователей информационной системы.</w:t>
      </w:r>
    </w:p>
    <w:p w:rsidR="00D020A3" w:rsidRDefault="00D020A3">
      <w:pPr>
        <w:pStyle w:val="ConsPlusNormal"/>
        <w:spacing w:before="220"/>
        <w:ind w:firstLine="540"/>
        <w:jc w:val="both"/>
      </w:pPr>
      <w:r>
        <w:t>19. Информационная система должна обеспечивать:</w:t>
      </w:r>
    </w:p>
    <w:p w:rsidR="00D020A3" w:rsidRDefault="00D020A3">
      <w:pPr>
        <w:pStyle w:val="ConsPlusNormal"/>
        <w:spacing w:before="220"/>
        <w:ind w:firstLine="540"/>
        <w:jc w:val="both"/>
      </w:pPr>
      <w:r>
        <w:t>доступность для учреждения информации об учреждении, содержащейся в справочниках;</w:t>
      </w:r>
    </w:p>
    <w:p w:rsidR="00D020A3" w:rsidRDefault="00D020A3">
      <w:pPr>
        <w:pStyle w:val="ConsPlusNormal"/>
        <w:spacing w:before="220"/>
        <w:ind w:firstLine="540"/>
        <w:jc w:val="both"/>
      </w:pPr>
      <w:r>
        <w:t>однократный ввод и многократное использование информации об учреждении;</w:t>
      </w:r>
    </w:p>
    <w:p w:rsidR="00D020A3" w:rsidRDefault="00D020A3">
      <w:pPr>
        <w:pStyle w:val="ConsPlusNormal"/>
        <w:spacing w:before="220"/>
        <w:ind w:firstLine="540"/>
        <w:jc w:val="both"/>
      </w:pPr>
      <w:r>
        <w:t>проведение необходимых контрольных процедур, обеспечивающих полноту, актуальность и достоверность размещаемой информации;</w:t>
      </w:r>
    </w:p>
    <w:p w:rsidR="00D020A3" w:rsidRDefault="00D020A3">
      <w:pPr>
        <w:pStyle w:val="ConsPlusNormal"/>
        <w:spacing w:before="220"/>
        <w:ind w:firstLine="540"/>
        <w:jc w:val="both"/>
      </w:pPr>
      <w:r>
        <w:t>поиск необходимой информации в соответствии с заданными критериями;</w:t>
      </w:r>
    </w:p>
    <w:p w:rsidR="00D020A3" w:rsidRDefault="00D020A3">
      <w:pPr>
        <w:pStyle w:val="ConsPlusNormal"/>
        <w:spacing w:before="220"/>
        <w:ind w:firstLine="540"/>
        <w:jc w:val="both"/>
      </w:pPr>
      <w:r>
        <w:t>просмотр структурированной информации об учреждениях;</w:t>
      </w:r>
    </w:p>
    <w:p w:rsidR="00D020A3" w:rsidRDefault="00D020A3">
      <w:pPr>
        <w:pStyle w:val="ConsPlusNormal"/>
        <w:spacing w:before="220"/>
        <w:ind w:firstLine="540"/>
        <w:jc w:val="both"/>
      </w:pPr>
      <w:r>
        <w:t>группировку размещенной информации по определенным аналитическим признакам;</w:t>
      </w:r>
    </w:p>
    <w:p w:rsidR="00D020A3" w:rsidRDefault="00D020A3">
      <w:pPr>
        <w:pStyle w:val="ConsPlusNormal"/>
        <w:spacing w:before="220"/>
        <w:ind w:firstLine="540"/>
        <w:jc w:val="both"/>
      </w:pPr>
      <w:r>
        <w:t>сравнение и анализ размещенной информации по заданным критериям;</w:t>
      </w:r>
    </w:p>
    <w:p w:rsidR="00D020A3" w:rsidRDefault="00D020A3">
      <w:pPr>
        <w:pStyle w:val="ConsPlusNormal"/>
        <w:spacing w:before="220"/>
        <w:ind w:firstLine="540"/>
        <w:jc w:val="both"/>
      </w:pPr>
      <w:r>
        <w:t xml:space="preserve">формирование отчетов о результатах размещения сведений об учреждении для </w:t>
      </w:r>
      <w:r>
        <w:lastRenderedPageBreak/>
        <w:t>учреждений, органов государственной власти (органов местного самоуправления), осуществляющих функции и полномочия учредителя учреждения, Министерства финансов Российской Федерации, Федерального казначейства;</w:t>
      </w:r>
    </w:p>
    <w:p w:rsidR="00D020A3" w:rsidRDefault="00D020A3">
      <w:pPr>
        <w:pStyle w:val="ConsPlusNormal"/>
        <w:spacing w:before="220"/>
        <w:ind w:firstLine="540"/>
        <w:jc w:val="both"/>
      </w:pPr>
      <w:r>
        <w:t>формирование аналитических выборок о деятельности государственных (муниципальных) учреждений на основании информации, размещаемой на официальном сайте;</w:t>
      </w:r>
    </w:p>
    <w:p w:rsidR="00D020A3" w:rsidRDefault="00D020A3">
      <w:pPr>
        <w:pStyle w:val="ConsPlusNormal"/>
        <w:jc w:val="both"/>
      </w:pPr>
      <w:r>
        <w:t xml:space="preserve">(абзац введен </w:t>
      </w:r>
      <w:hyperlink r:id="rId18" w:history="1">
        <w:r>
          <w:rPr>
            <w:color w:val="0000FF"/>
          </w:rPr>
          <w:t>Приказом</w:t>
        </w:r>
      </w:hyperlink>
      <w:r>
        <w:t xml:space="preserve"> Минфина России от 23.09.2013 N 98н)</w:t>
      </w:r>
    </w:p>
    <w:p w:rsidR="00D020A3" w:rsidRDefault="00D020A3">
      <w:pPr>
        <w:pStyle w:val="ConsPlusNormal"/>
        <w:spacing w:before="220"/>
        <w:ind w:firstLine="540"/>
        <w:jc w:val="both"/>
      </w:pPr>
      <w:r>
        <w:t>сохранение истории изменений по годам размещаемой информации об учреждении в течение 3 лет, с возможностью их просмотра и сравнения;</w:t>
      </w:r>
    </w:p>
    <w:p w:rsidR="00D020A3" w:rsidRDefault="00D020A3">
      <w:pPr>
        <w:pStyle w:val="ConsPlusNormal"/>
        <w:spacing w:before="220"/>
        <w:ind w:firstLine="540"/>
        <w:jc w:val="both"/>
      </w:pPr>
      <w:r>
        <w:t>совместимость и взаимодействие с иными информационными системами, используемыми федеральными органами государственной власти, органами государственной власти субъектов Российской Федерации, органами местного самоуправления.</w:t>
      </w:r>
    </w:p>
    <w:p w:rsidR="00D020A3" w:rsidRDefault="00D020A3">
      <w:pPr>
        <w:pStyle w:val="ConsPlusNormal"/>
        <w:spacing w:before="220"/>
        <w:ind w:firstLine="540"/>
        <w:jc w:val="both"/>
      </w:pPr>
      <w:r>
        <w:t>20. Ведение официального сайта и размещение сведений об учреждениях осуществляются на русском языке.</w:t>
      </w:r>
    </w:p>
    <w:p w:rsidR="00D020A3" w:rsidRDefault="00D020A3">
      <w:pPr>
        <w:pStyle w:val="ConsPlusNormal"/>
        <w:jc w:val="right"/>
      </w:pPr>
    </w:p>
    <w:p w:rsidR="00D020A3" w:rsidRDefault="00D020A3">
      <w:pPr>
        <w:pStyle w:val="ConsPlusNormal"/>
        <w:jc w:val="right"/>
      </w:pPr>
    </w:p>
    <w:p w:rsidR="00D020A3" w:rsidRDefault="00D020A3">
      <w:pPr>
        <w:pStyle w:val="ConsPlusNormal"/>
        <w:jc w:val="right"/>
      </w:pPr>
    </w:p>
    <w:p w:rsidR="00D020A3" w:rsidRDefault="00D020A3">
      <w:pPr>
        <w:pStyle w:val="ConsPlusNormal"/>
        <w:jc w:val="right"/>
      </w:pPr>
    </w:p>
    <w:p w:rsidR="00D020A3" w:rsidRDefault="00D020A3">
      <w:pPr>
        <w:pStyle w:val="ConsPlusNormal"/>
        <w:jc w:val="right"/>
      </w:pPr>
    </w:p>
    <w:p w:rsidR="00D020A3" w:rsidRDefault="00D020A3">
      <w:pPr>
        <w:sectPr w:rsidR="00D020A3" w:rsidSect="00AF1D4B">
          <w:pgSz w:w="11906" w:h="16838"/>
          <w:pgMar w:top="1134" w:right="850" w:bottom="1134" w:left="1701" w:header="708" w:footer="708" w:gutter="0"/>
          <w:cols w:space="708"/>
          <w:docGrid w:linePitch="360"/>
        </w:sectPr>
      </w:pPr>
    </w:p>
    <w:p w:rsidR="00D020A3" w:rsidRDefault="00D020A3">
      <w:pPr>
        <w:pStyle w:val="ConsPlusNormal"/>
        <w:jc w:val="right"/>
        <w:outlineLvl w:val="1"/>
      </w:pPr>
      <w:r>
        <w:lastRenderedPageBreak/>
        <w:t>Приложение</w:t>
      </w:r>
    </w:p>
    <w:p w:rsidR="00D020A3" w:rsidRDefault="00D020A3">
      <w:pPr>
        <w:pStyle w:val="ConsPlusNormal"/>
        <w:jc w:val="right"/>
      </w:pPr>
      <w:r>
        <w:t>к Порядку предоставления информации</w:t>
      </w:r>
    </w:p>
    <w:p w:rsidR="00D020A3" w:rsidRDefault="00D020A3">
      <w:pPr>
        <w:pStyle w:val="ConsPlusNormal"/>
        <w:jc w:val="right"/>
      </w:pPr>
      <w:r>
        <w:t>государственным (муниципальным)</w:t>
      </w:r>
    </w:p>
    <w:p w:rsidR="00D020A3" w:rsidRDefault="00D020A3">
      <w:pPr>
        <w:pStyle w:val="ConsPlusNormal"/>
        <w:jc w:val="right"/>
      </w:pPr>
      <w:r>
        <w:t>учреждением, ее размещения</w:t>
      </w:r>
    </w:p>
    <w:p w:rsidR="00D020A3" w:rsidRDefault="00D020A3">
      <w:pPr>
        <w:pStyle w:val="ConsPlusNormal"/>
        <w:jc w:val="right"/>
      </w:pPr>
      <w:r>
        <w:t>на официальном сайте в сети</w:t>
      </w:r>
    </w:p>
    <w:p w:rsidR="00D020A3" w:rsidRDefault="00D020A3">
      <w:pPr>
        <w:pStyle w:val="ConsPlusNormal"/>
        <w:jc w:val="right"/>
      </w:pPr>
      <w:r>
        <w:t>Интернет и ведения указанного</w:t>
      </w:r>
    </w:p>
    <w:p w:rsidR="00D020A3" w:rsidRDefault="00D020A3">
      <w:pPr>
        <w:pStyle w:val="ConsPlusNormal"/>
        <w:jc w:val="right"/>
      </w:pPr>
      <w:r>
        <w:t xml:space="preserve">сайта, </w:t>
      </w:r>
      <w:proofErr w:type="gramStart"/>
      <w:r>
        <w:t>утвержденному</w:t>
      </w:r>
      <w:proofErr w:type="gramEnd"/>
      <w:r>
        <w:t xml:space="preserve"> Приказом</w:t>
      </w:r>
    </w:p>
    <w:p w:rsidR="00D020A3" w:rsidRDefault="00D020A3">
      <w:pPr>
        <w:pStyle w:val="ConsPlusNormal"/>
        <w:jc w:val="right"/>
      </w:pPr>
      <w:r>
        <w:t>Министерства финансов</w:t>
      </w:r>
    </w:p>
    <w:p w:rsidR="00D020A3" w:rsidRDefault="00D020A3">
      <w:pPr>
        <w:pStyle w:val="ConsPlusNormal"/>
        <w:jc w:val="right"/>
      </w:pPr>
      <w:r>
        <w:t>Российской Федерации</w:t>
      </w:r>
    </w:p>
    <w:p w:rsidR="00D020A3" w:rsidRDefault="00D020A3">
      <w:pPr>
        <w:pStyle w:val="ConsPlusNormal"/>
        <w:jc w:val="right"/>
      </w:pPr>
      <w:r>
        <w:t>от 21 июля 2011 г. N 86н</w:t>
      </w:r>
    </w:p>
    <w:p w:rsidR="00D020A3" w:rsidRDefault="00D020A3">
      <w:pPr>
        <w:pStyle w:val="ConsPlusNormal"/>
        <w:ind w:firstLine="540"/>
        <w:jc w:val="both"/>
      </w:pPr>
    </w:p>
    <w:p w:rsidR="00D020A3" w:rsidRDefault="00D020A3">
      <w:pPr>
        <w:pStyle w:val="ConsPlusNormal"/>
        <w:jc w:val="center"/>
      </w:pPr>
      <w:bookmarkStart w:id="6" w:name="P147"/>
      <w:bookmarkEnd w:id="6"/>
      <w:r>
        <w:t>ПОКАЗАТЕЛИ СТРУКТУРИРОВАННОЙ ИНФОРМАЦИИ ОБ УЧРЕЖДЕНИИ</w:t>
      </w:r>
    </w:p>
    <w:p w:rsidR="00D020A3" w:rsidRDefault="00D020A3">
      <w:pPr>
        <w:pStyle w:val="ConsPlusNormal"/>
        <w:jc w:val="center"/>
      </w:pPr>
      <w:r>
        <w:t>Список изменяющих документов</w:t>
      </w:r>
    </w:p>
    <w:p w:rsidR="00D020A3" w:rsidRDefault="00D020A3">
      <w:pPr>
        <w:pStyle w:val="ConsPlusNormal"/>
        <w:jc w:val="center"/>
      </w:pPr>
      <w:proofErr w:type="gramStart"/>
      <w:r>
        <w:t xml:space="preserve">(в ред. Приказов Минфина России от 23.09.2013 </w:t>
      </w:r>
      <w:hyperlink r:id="rId19" w:history="1">
        <w:r>
          <w:rPr>
            <w:color w:val="0000FF"/>
          </w:rPr>
          <w:t>N 98н</w:t>
        </w:r>
      </w:hyperlink>
      <w:r>
        <w:t>,</w:t>
      </w:r>
      <w:proofErr w:type="gramEnd"/>
    </w:p>
    <w:p w:rsidR="00D020A3" w:rsidRDefault="00D020A3">
      <w:pPr>
        <w:pStyle w:val="ConsPlusNormal"/>
        <w:jc w:val="center"/>
      </w:pPr>
      <w:r>
        <w:t xml:space="preserve">от 17.12.2015 </w:t>
      </w:r>
      <w:hyperlink r:id="rId20" w:history="1">
        <w:r>
          <w:rPr>
            <w:color w:val="0000FF"/>
          </w:rPr>
          <w:t>N 201н</w:t>
        </w:r>
      </w:hyperlink>
      <w:r>
        <w:t>)</w:t>
      </w:r>
    </w:p>
    <w:p w:rsidR="00D020A3" w:rsidRDefault="00D020A3">
      <w:pPr>
        <w:pStyle w:val="ConsPlusNormal"/>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105"/>
        <w:gridCol w:w="6105"/>
      </w:tblGrid>
      <w:tr w:rsidR="00D020A3">
        <w:tc>
          <w:tcPr>
            <w:tcW w:w="6105" w:type="dxa"/>
          </w:tcPr>
          <w:p w:rsidR="00D020A3" w:rsidRDefault="00D020A3">
            <w:pPr>
              <w:pStyle w:val="ConsPlusNormal"/>
              <w:jc w:val="center"/>
            </w:pPr>
            <w:r>
              <w:t>Наименование показателя</w:t>
            </w:r>
          </w:p>
        </w:tc>
        <w:tc>
          <w:tcPr>
            <w:tcW w:w="6105" w:type="dxa"/>
          </w:tcPr>
          <w:p w:rsidR="00D020A3" w:rsidRDefault="00D020A3">
            <w:pPr>
              <w:pStyle w:val="ConsPlusNormal"/>
              <w:jc w:val="center"/>
            </w:pPr>
            <w:r>
              <w:t>Источник информации</w:t>
            </w:r>
          </w:p>
        </w:tc>
      </w:tr>
      <w:tr w:rsidR="00D020A3">
        <w:tc>
          <w:tcPr>
            <w:tcW w:w="6105" w:type="dxa"/>
          </w:tcPr>
          <w:p w:rsidR="00D020A3" w:rsidRDefault="00D020A3">
            <w:pPr>
              <w:pStyle w:val="ConsPlusNormal"/>
              <w:jc w:val="center"/>
            </w:pPr>
            <w:r>
              <w:t>1</w:t>
            </w:r>
          </w:p>
        </w:tc>
        <w:tc>
          <w:tcPr>
            <w:tcW w:w="6105" w:type="dxa"/>
          </w:tcPr>
          <w:p w:rsidR="00D020A3" w:rsidRDefault="00D020A3">
            <w:pPr>
              <w:pStyle w:val="ConsPlusNormal"/>
              <w:jc w:val="center"/>
            </w:pPr>
            <w:r>
              <w:t>2</w:t>
            </w:r>
          </w:p>
        </w:tc>
      </w:tr>
      <w:tr w:rsidR="00D020A3">
        <w:tc>
          <w:tcPr>
            <w:tcW w:w="12210" w:type="dxa"/>
            <w:gridSpan w:val="2"/>
          </w:tcPr>
          <w:p w:rsidR="00D020A3" w:rsidRDefault="00D020A3">
            <w:pPr>
              <w:pStyle w:val="ConsPlusNormal"/>
              <w:jc w:val="center"/>
              <w:outlineLvl w:val="2"/>
            </w:pPr>
            <w:r>
              <w:t>I. Общая информация об учреждении</w:t>
            </w:r>
          </w:p>
        </w:tc>
      </w:tr>
      <w:tr w:rsidR="00D020A3">
        <w:tc>
          <w:tcPr>
            <w:tcW w:w="6105" w:type="dxa"/>
          </w:tcPr>
          <w:p w:rsidR="00D020A3" w:rsidRDefault="00D020A3">
            <w:pPr>
              <w:pStyle w:val="ConsPlusNormal"/>
            </w:pPr>
            <w:r>
              <w:t>1. Полное наименование учреждения, обособленного структурного подразделения учреждения (далее - учреждение)</w:t>
            </w:r>
          </w:p>
        </w:tc>
        <w:tc>
          <w:tcPr>
            <w:tcW w:w="6105" w:type="dxa"/>
          </w:tcPr>
          <w:p w:rsidR="00D020A3" w:rsidRDefault="00D020A3">
            <w:pPr>
              <w:pStyle w:val="ConsPlusNormal"/>
            </w:pPr>
            <w:proofErr w:type="gramStart"/>
            <w:r>
              <w:t>Учредительные документы учреждения (Положение о филиале (представительстве) учреждения (далее - учредительные документы)</w:t>
            </w:r>
            <w:proofErr w:type="gramEnd"/>
          </w:p>
        </w:tc>
      </w:tr>
      <w:tr w:rsidR="00D020A3">
        <w:tc>
          <w:tcPr>
            <w:tcW w:w="6105" w:type="dxa"/>
          </w:tcPr>
          <w:p w:rsidR="00D020A3" w:rsidRDefault="00D020A3">
            <w:pPr>
              <w:pStyle w:val="ConsPlusNormal"/>
            </w:pPr>
            <w:r>
              <w:t>2. Сокращенное наименование учреждения</w:t>
            </w:r>
          </w:p>
        </w:tc>
        <w:tc>
          <w:tcPr>
            <w:tcW w:w="6105" w:type="dxa"/>
          </w:tcPr>
          <w:p w:rsidR="00D020A3" w:rsidRDefault="00D020A3">
            <w:pPr>
              <w:pStyle w:val="ConsPlusNormal"/>
            </w:pPr>
            <w:r>
              <w:t>Учредительные документы</w:t>
            </w:r>
          </w:p>
        </w:tc>
      </w:tr>
      <w:tr w:rsidR="00D020A3">
        <w:tc>
          <w:tcPr>
            <w:tcW w:w="6105" w:type="dxa"/>
          </w:tcPr>
          <w:p w:rsidR="00D020A3" w:rsidRDefault="00D020A3">
            <w:pPr>
              <w:pStyle w:val="ConsPlusNormal"/>
            </w:pPr>
            <w:r>
              <w:t>3. Основной государственный регистрационный номер (ОГРН)</w:t>
            </w:r>
          </w:p>
        </w:tc>
        <w:tc>
          <w:tcPr>
            <w:tcW w:w="6105" w:type="dxa"/>
          </w:tcPr>
          <w:p w:rsidR="00D020A3" w:rsidRDefault="00D020A3">
            <w:pPr>
              <w:pStyle w:val="ConsPlusNormal"/>
            </w:pPr>
            <w:r>
              <w:t>Свидетельство о государственной регистрации юридического лица</w:t>
            </w:r>
          </w:p>
        </w:tc>
      </w:tr>
      <w:tr w:rsidR="00D020A3">
        <w:tc>
          <w:tcPr>
            <w:tcW w:w="6105" w:type="dxa"/>
          </w:tcPr>
          <w:p w:rsidR="00D020A3" w:rsidRDefault="00D020A3">
            <w:pPr>
              <w:pStyle w:val="ConsPlusNormal"/>
            </w:pPr>
            <w:r>
              <w:t xml:space="preserve">4. Наименование публично-правового образования, создавшего учреждение, и его коды по Общероссийскому классификатору объектов административно-территориального деления </w:t>
            </w:r>
            <w:hyperlink r:id="rId21" w:history="1">
              <w:r>
                <w:rPr>
                  <w:color w:val="0000FF"/>
                </w:rPr>
                <w:t>(ОКАТО)</w:t>
              </w:r>
            </w:hyperlink>
            <w:r>
              <w:t xml:space="preserve"> и (или) Общероссийскому классификатору </w:t>
            </w:r>
            <w:r>
              <w:lastRenderedPageBreak/>
              <w:t>территорий муниципальных образований (ОКТМО)</w:t>
            </w:r>
          </w:p>
        </w:tc>
        <w:tc>
          <w:tcPr>
            <w:tcW w:w="6105" w:type="dxa"/>
          </w:tcPr>
          <w:p w:rsidR="00D020A3" w:rsidRDefault="00D020A3">
            <w:pPr>
              <w:pStyle w:val="ConsPlusNormal"/>
            </w:pPr>
            <w:r>
              <w:lastRenderedPageBreak/>
              <w:t>Учредительные документы (Информационное письмо органа государственной статистики)</w:t>
            </w:r>
          </w:p>
        </w:tc>
      </w:tr>
      <w:tr w:rsidR="00D020A3">
        <w:tblPrEx>
          <w:tblBorders>
            <w:insideH w:val="nil"/>
          </w:tblBorders>
        </w:tblPrEx>
        <w:tc>
          <w:tcPr>
            <w:tcW w:w="6105" w:type="dxa"/>
            <w:tcBorders>
              <w:bottom w:val="nil"/>
            </w:tcBorders>
          </w:tcPr>
          <w:p w:rsidR="00D020A3" w:rsidRDefault="00D020A3">
            <w:pPr>
              <w:pStyle w:val="ConsPlusNormal"/>
            </w:pPr>
            <w:r>
              <w:lastRenderedPageBreak/>
              <w:t xml:space="preserve">5. Наименование органа </w:t>
            </w:r>
            <w:hyperlink w:anchor="P596" w:history="1">
              <w:r>
                <w:rPr>
                  <w:color w:val="0000FF"/>
                </w:rPr>
                <w:t>&lt;1&gt;</w:t>
              </w:r>
            </w:hyperlink>
            <w:r>
              <w:t xml:space="preserve"> государственной власти, государственного органа (органа местного самоуправления), осуществляющего функции и полномочия учредителя учреждения (далее - орган, осуществляющий функции и полномочия учредителя)</w:t>
            </w:r>
          </w:p>
        </w:tc>
        <w:tc>
          <w:tcPr>
            <w:tcW w:w="6105" w:type="dxa"/>
            <w:tcBorders>
              <w:bottom w:val="nil"/>
            </w:tcBorders>
          </w:tcPr>
          <w:p w:rsidR="00D020A3" w:rsidRDefault="00D020A3">
            <w:pPr>
              <w:pStyle w:val="ConsPlusNormal"/>
            </w:pPr>
            <w:r>
              <w:t>Учредительные документы</w:t>
            </w: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(в ред. </w:t>
            </w:r>
            <w:hyperlink r:id="rId22" w:history="1">
              <w:r>
                <w:rPr>
                  <w:color w:val="0000FF"/>
                </w:rPr>
                <w:t>Приказа</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 xml:space="preserve">5.1. Полномочия органов, осуществляющих функции и полномочия учредителя </w:t>
            </w:r>
            <w:hyperlink w:anchor="P598" w:history="1">
              <w:r>
                <w:rPr>
                  <w:color w:val="0000FF"/>
                </w:rPr>
                <w:t>&lt;2&gt;</w:t>
              </w:r>
            </w:hyperlink>
          </w:p>
        </w:tc>
        <w:tc>
          <w:tcPr>
            <w:tcW w:w="6105" w:type="dxa"/>
            <w:tcBorders>
              <w:bottom w:val="nil"/>
            </w:tcBorders>
          </w:tcPr>
          <w:p w:rsidR="00D020A3" w:rsidRDefault="00D020A3">
            <w:pPr>
              <w:pStyle w:val="ConsPlusNormal"/>
            </w:pP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5.1 </w:t>
            </w:r>
            <w:proofErr w:type="gramStart"/>
            <w:r>
              <w:t>введен</w:t>
            </w:r>
            <w:proofErr w:type="gramEnd"/>
            <w:r>
              <w:t xml:space="preserve"> </w:t>
            </w:r>
            <w:hyperlink r:id="rId23" w:history="1">
              <w:r>
                <w:rPr>
                  <w:color w:val="0000FF"/>
                </w:rPr>
                <w:t>Приказом</w:t>
              </w:r>
            </w:hyperlink>
            <w:r>
              <w:t xml:space="preserve"> Минфина России от 23.09.2013 N 98н)</w:t>
            </w:r>
          </w:p>
        </w:tc>
      </w:tr>
      <w:tr w:rsidR="00D020A3">
        <w:tc>
          <w:tcPr>
            <w:tcW w:w="6105" w:type="dxa"/>
          </w:tcPr>
          <w:p w:rsidR="00D020A3" w:rsidRDefault="00D020A3">
            <w:pPr>
              <w:pStyle w:val="ConsPlusNormal"/>
            </w:pPr>
            <w:r>
              <w:t>6. Наименование главного распорядителя бюджетных средств</w:t>
            </w:r>
          </w:p>
        </w:tc>
        <w:tc>
          <w:tcPr>
            <w:tcW w:w="6105" w:type="dxa"/>
          </w:tcPr>
          <w:p w:rsidR="00D020A3" w:rsidRDefault="00D020A3">
            <w:pPr>
              <w:pStyle w:val="ConsPlusNormal"/>
            </w:pPr>
            <w:r>
              <w:t>Учредительные документы (правовой акт главного распорядителя бюджетных средств о формировании перечня подведомственных ему распорядителей и получателей бюджетных средств)</w:t>
            </w:r>
          </w:p>
        </w:tc>
      </w:tr>
      <w:tr w:rsidR="00D020A3">
        <w:tc>
          <w:tcPr>
            <w:tcW w:w="6105" w:type="dxa"/>
          </w:tcPr>
          <w:p w:rsidR="00D020A3" w:rsidRDefault="00D020A3">
            <w:pPr>
              <w:pStyle w:val="ConsPlusNormal"/>
            </w:pPr>
            <w:r>
              <w:t>7. Код главы главного распорядителя бюджетных средств по бюджетной классификации</w:t>
            </w:r>
          </w:p>
        </w:tc>
        <w:tc>
          <w:tcPr>
            <w:tcW w:w="6105" w:type="dxa"/>
          </w:tcPr>
          <w:p w:rsidR="00D020A3" w:rsidRDefault="00D020A3">
            <w:pPr>
              <w:pStyle w:val="ConsPlusNormal"/>
            </w:pPr>
            <w:r>
              <w:t>Закон (решение) о бюджете</w:t>
            </w:r>
          </w:p>
        </w:tc>
      </w:tr>
      <w:tr w:rsidR="00D020A3">
        <w:tc>
          <w:tcPr>
            <w:tcW w:w="6105" w:type="dxa"/>
          </w:tcPr>
          <w:p w:rsidR="00D020A3" w:rsidRDefault="00D020A3">
            <w:pPr>
              <w:pStyle w:val="ConsPlusNormal"/>
            </w:pPr>
            <w:r>
              <w:t>8. Наименование распорядителя бюджетных средств (при наличии)</w:t>
            </w:r>
          </w:p>
        </w:tc>
        <w:tc>
          <w:tcPr>
            <w:tcW w:w="6105" w:type="dxa"/>
          </w:tcPr>
          <w:p w:rsidR="00D020A3" w:rsidRDefault="00D020A3">
            <w:pPr>
              <w:pStyle w:val="ConsPlusNormal"/>
            </w:pPr>
            <w:r>
              <w:t>Учредительные документы (правовой акт главного распорядителя бюджетных средств о формировании перечня подведомственных ему распорядителей и получателей бюджетных средств)</w:t>
            </w:r>
          </w:p>
        </w:tc>
      </w:tr>
      <w:tr w:rsidR="00D020A3">
        <w:tc>
          <w:tcPr>
            <w:tcW w:w="6105" w:type="dxa"/>
          </w:tcPr>
          <w:p w:rsidR="00D020A3" w:rsidRDefault="00D020A3">
            <w:pPr>
              <w:pStyle w:val="ConsPlusNormal"/>
            </w:pPr>
            <w:r>
              <w:t>9. Реквизиты правового акта органа, осуществляющего функции и полномочия учредителя, о назначении членов наблюдательного совета</w:t>
            </w:r>
          </w:p>
        </w:tc>
        <w:tc>
          <w:tcPr>
            <w:tcW w:w="6105" w:type="dxa"/>
          </w:tcPr>
          <w:p w:rsidR="00D020A3" w:rsidRDefault="00D020A3">
            <w:pPr>
              <w:pStyle w:val="ConsPlusNormal"/>
            </w:pPr>
          </w:p>
        </w:tc>
      </w:tr>
      <w:tr w:rsidR="00D020A3">
        <w:tc>
          <w:tcPr>
            <w:tcW w:w="6105" w:type="dxa"/>
          </w:tcPr>
          <w:p w:rsidR="00D020A3" w:rsidRDefault="00D020A3">
            <w:pPr>
              <w:pStyle w:val="ConsPlusNormal"/>
            </w:pPr>
            <w:r>
              <w:t>9.1. Вид правового акта</w:t>
            </w:r>
          </w:p>
        </w:tc>
        <w:tc>
          <w:tcPr>
            <w:tcW w:w="6105" w:type="dxa"/>
          </w:tcPr>
          <w:p w:rsidR="00D020A3" w:rsidRDefault="00D020A3">
            <w:pPr>
              <w:pStyle w:val="ConsPlusNormal"/>
            </w:pPr>
            <w:r>
              <w:t xml:space="preserve">Документ, содержащий сведения о составе наблюдательного совета автономного учреждения (правовой акт органа, осуществляющего функции и полномочия учредителя, о </w:t>
            </w:r>
            <w:r>
              <w:lastRenderedPageBreak/>
              <w:t>назначении членов наблюдательного совета)</w:t>
            </w:r>
          </w:p>
        </w:tc>
      </w:tr>
      <w:tr w:rsidR="00D020A3">
        <w:tc>
          <w:tcPr>
            <w:tcW w:w="6105" w:type="dxa"/>
          </w:tcPr>
          <w:p w:rsidR="00D020A3" w:rsidRDefault="00D020A3">
            <w:pPr>
              <w:pStyle w:val="ConsPlusNormal"/>
            </w:pPr>
            <w:r>
              <w:lastRenderedPageBreak/>
              <w:t>9.2. Наименование органа, осуществляющего функции и полномочия учредителя, принявшего решение о назначении членов наблюдательного совета</w:t>
            </w:r>
          </w:p>
        </w:tc>
        <w:tc>
          <w:tcPr>
            <w:tcW w:w="6105" w:type="dxa"/>
          </w:tcPr>
          <w:p w:rsidR="00D020A3" w:rsidRDefault="00D020A3">
            <w:pPr>
              <w:pStyle w:val="ConsPlusNormal"/>
            </w:pPr>
            <w:r>
              <w:t>Документ, содержащий сведения о составе наблюдательного совета автономного учреждения (правовой акт органа, осуществляющего функции и полномочия учредителя, о назначении членов наблюдательного совета)</w:t>
            </w:r>
          </w:p>
        </w:tc>
      </w:tr>
      <w:tr w:rsidR="00D020A3">
        <w:tc>
          <w:tcPr>
            <w:tcW w:w="6105" w:type="dxa"/>
          </w:tcPr>
          <w:p w:rsidR="00D020A3" w:rsidRDefault="00D020A3">
            <w:pPr>
              <w:pStyle w:val="ConsPlusNormal"/>
            </w:pPr>
            <w:r>
              <w:t>9.3. Дата правового акта</w:t>
            </w:r>
          </w:p>
        </w:tc>
        <w:tc>
          <w:tcPr>
            <w:tcW w:w="6105" w:type="dxa"/>
          </w:tcPr>
          <w:p w:rsidR="00D020A3" w:rsidRDefault="00D020A3">
            <w:pPr>
              <w:pStyle w:val="ConsPlusNormal"/>
            </w:pPr>
            <w:r>
              <w:t>Документ, содержащий сведения о составе наблюдательного совета автономного учреждения (правовой акт органа, осуществляющего функции и полномочия учредителя, о назначении членов наблюдательного совета)</w:t>
            </w:r>
          </w:p>
        </w:tc>
      </w:tr>
      <w:tr w:rsidR="00D020A3">
        <w:tc>
          <w:tcPr>
            <w:tcW w:w="6105" w:type="dxa"/>
          </w:tcPr>
          <w:p w:rsidR="00D020A3" w:rsidRDefault="00D020A3">
            <w:pPr>
              <w:pStyle w:val="ConsPlusNormal"/>
            </w:pPr>
            <w:r>
              <w:t>9.4. Номер правового акта</w:t>
            </w:r>
          </w:p>
        </w:tc>
        <w:tc>
          <w:tcPr>
            <w:tcW w:w="6105" w:type="dxa"/>
          </w:tcPr>
          <w:p w:rsidR="00D020A3" w:rsidRDefault="00D020A3">
            <w:pPr>
              <w:pStyle w:val="ConsPlusNormal"/>
            </w:pPr>
            <w:r>
              <w:t>Документ, содержащий сведения о составе наблюдательного совета автономного учреждения (правовой акт органа, осуществляющего функции и полномочия учредителя, о назначении членов наблюдательного совета)</w:t>
            </w:r>
          </w:p>
        </w:tc>
      </w:tr>
      <w:tr w:rsidR="00D020A3">
        <w:tc>
          <w:tcPr>
            <w:tcW w:w="6105" w:type="dxa"/>
          </w:tcPr>
          <w:p w:rsidR="00D020A3" w:rsidRDefault="00D020A3">
            <w:pPr>
              <w:pStyle w:val="ConsPlusNormal"/>
            </w:pPr>
            <w:r>
              <w:t>9.5. Наименование правового акта</w:t>
            </w:r>
          </w:p>
        </w:tc>
        <w:tc>
          <w:tcPr>
            <w:tcW w:w="6105" w:type="dxa"/>
          </w:tcPr>
          <w:p w:rsidR="00D020A3" w:rsidRDefault="00D020A3">
            <w:pPr>
              <w:pStyle w:val="ConsPlusNormal"/>
            </w:pPr>
            <w:r>
              <w:t>Документ, содержащий сведения о составе наблюдательного совета автономного учреждения (правовой акт органа, осуществляющего функции и полномочия учредителя, о назначении членов наблюдательного совета)</w:t>
            </w:r>
          </w:p>
        </w:tc>
      </w:tr>
      <w:tr w:rsidR="00D020A3">
        <w:tc>
          <w:tcPr>
            <w:tcW w:w="6105" w:type="dxa"/>
          </w:tcPr>
          <w:p w:rsidR="00D020A3" w:rsidRDefault="00D020A3">
            <w:pPr>
              <w:pStyle w:val="ConsPlusNormal"/>
            </w:pPr>
            <w:r>
              <w:t>10. Сведения о руководителе учреждения</w:t>
            </w:r>
          </w:p>
        </w:tc>
        <w:tc>
          <w:tcPr>
            <w:tcW w:w="6105" w:type="dxa"/>
          </w:tcPr>
          <w:p w:rsidR="00D020A3" w:rsidRDefault="00D020A3">
            <w:pPr>
              <w:pStyle w:val="ConsPlusNormal"/>
            </w:pPr>
          </w:p>
        </w:tc>
      </w:tr>
      <w:tr w:rsidR="00D020A3">
        <w:tc>
          <w:tcPr>
            <w:tcW w:w="6105" w:type="dxa"/>
          </w:tcPr>
          <w:p w:rsidR="00D020A3" w:rsidRDefault="00D020A3">
            <w:pPr>
              <w:pStyle w:val="ConsPlusNormal"/>
            </w:pPr>
            <w:r>
              <w:t>10.1. Фамилия</w:t>
            </w:r>
          </w:p>
        </w:tc>
        <w:tc>
          <w:tcPr>
            <w:tcW w:w="6105" w:type="dxa"/>
          </w:tcPr>
          <w:p w:rsidR="00D020A3" w:rsidRDefault="00D020A3">
            <w:pPr>
              <w:pStyle w:val="ConsPlusNormal"/>
            </w:pPr>
            <w:r>
              <w:t>Решение учредителя о назначении руководителя учреждения</w:t>
            </w:r>
          </w:p>
        </w:tc>
      </w:tr>
      <w:tr w:rsidR="00D020A3">
        <w:tc>
          <w:tcPr>
            <w:tcW w:w="6105" w:type="dxa"/>
          </w:tcPr>
          <w:p w:rsidR="00D020A3" w:rsidRDefault="00D020A3">
            <w:pPr>
              <w:pStyle w:val="ConsPlusNormal"/>
            </w:pPr>
            <w:r>
              <w:t>10.2. Имя</w:t>
            </w:r>
          </w:p>
        </w:tc>
        <w:tc>
          <w:tcPr>
            <w:tcW w:w="6105" w:type="dxa"/>
          </w:tcPr>
          <w:p w:rsidR="00D020A3" w:rsidRDefault="00D020A3">
            <w:pPr>
              <w:pStyle w:val="ConsPlusNormal"/>
            </w:pPr>
            <w:r>
              <w:t>Решение учредителя о назначении руководителя учреждения</w:t>
            </w:r>
          </w:p>
        </w:tc>
      </w:tr>
      <w:tr w:rsidR="00D020A3">
        <w:tc>
          <w:tcPr>
            <w:tcW w:w="6105" w:type="dxa"/>
          </w:tcPr>
          <w:p w:rsidR="00D020A3" w:rsidRDefault="00D020A3">
            <w:pPr>
              <w:pStyle w:val="ConsPlusNormal"/>
            </w:pPr>
            <w:r>
              <w:t>10.3. Отчество</w:t>
            </w:r>
          </w:p>
        </w:tc>
        <w:tc>
          <w:tcPr>
            <w:tcW w:w="6105" w:type="dxa"/>
          </w:tcPr>
          <w:p w:rsidR="00D020A3" w:rsidRDefault="00D020A3">
            <w:pPr>
              <w:pStyle w:val="ConsPlusNormal"/>
            </w:pPr>
            <w:r>
              <w:t>Решение учредителя о назначении руководителя учреждения</w:t>
            </w:r>
          </w:p>
        </w:tc>
      </w:tr>
      <w:tr w:rsidR="00D020A3">
        <w:tc>
          <w:tcPr>
            <w:tcW w:w="6105" w:type="dxa"/>
          </w:tcPr>
          <w:p w:rsidR="00D020A3" w:rsidRDefault="00D020A3">
            <w:pPr>
              <w:pStyle w:val="ConsPlusNormal"/>
            </w:pPr>
            <w:r>
              <w:t>10.4. Наименование должности</w:t>
            </w:r>
          </w:p>
        </w:tc>
        <w:tc>
          <w:tcPr>
            <w:tcW w:w="6105" w:type="dxa"/>
          </w:tcPr>
          <w:p w:rsidR="00D020A3" w:rsidRDefault="00D020A3">
            <w:pPr>
              <w:pStyle w:val="ConsPlusNormal"/>
            </w:pPr>
            <w:r>
              <w:t>Решение учредителя о назначении руководителя учреждения</w:t>
            </w:r>
          </w:p>
        </w:tc>
      </w:tr>
      <w:tr w:rsidR="00D020A3">
        <w:tc>
          <w:tcPr>
            <w:tcW w:w="6105" w:type="dxa"/>
          </w:tcPr>
          <w:p w:rsidR="00D020A3" w:rsidRDefault="00D020A3">
            <w:pPr>
              <w:pStyle w:val="ConsPlusNormal"/>
            </w:pPr>
            <w:r>
              <w:t>11. Сокращенные наименования обособленных структурных подразделений (показатель формируется учреждением, создавшим обособленные структурные подразделения)</w:t>
            </w:r>
          </w:p>
        </w:tc>
        <w:tc>
          <w:tcPr>
            <w:tcW w:w="6105" w:type="dxa"/>
          </w:tcPr>
          <w:p w:rsidR="00D020A3" w:rsidRDefault="00D020A3">
            <w:pPr>
              <w:pStyle w:val="ConsPlusNormal"/>
            </w:pPr>
            <w:r>
              <w:t>Учредительные документы</w:t>
            </w:r>
          </w:p>
        </w:tc>
      </w:tr>
      <w:tr w:rsidR="00D020A3">
        <w:tc>
          <w:tcPr>
            <w:tcW w:w="6105" w:type="dxa"/>
          </w:tcPr>
          <w:p w:rsidR="00D020A3" w:rsidRDefault="00D020A3">
            <w:pPr>
              <w:pStyle w:val="ConsPlusNormal"/>
            </w:pPr>
            <w:r>
              <w:lastRenderedPageBreak/>
              <w:t>12. Наименование учреждения, создавшего обособленное структурное подразделение (показатель формируется обособленным структурным подразделением)</w:t>
            </w:r>
          </w:p>
        </w:tc>
        <w:tc>
          <w:tcPr>
            <w:tcW w:w="6105" w:type="dxa"/>
          </w:tcPr>
          <w:p w:rsidR="00D020A3" w:rsidRDefault="00D020A3">
            <w:pPr>
              <w:pStyle w:val="ConsPlusNormal"/>
            </w:pPr>
            <w:r>
              <w:t>Положение о филиале (представительстве) учреждения</w:t>
            </w:r>
          </w:p>
        </w:tc>
      </w:tr>
      <w:tr w:rsidR="00D020A3">
        <w:tc>
          <w:tcPr>
            <w:tcW w:w="6105" w:type="dxa"/>
          </w:tcPr>
          <w:p w:rsidR="00D020A3" w:rsidRDefault="00D020A3">
            <w:pPr>
              <w:pStyle w:val="ConsPlusNormal"/>
            </w:pPr>
            <w:r>
              <w:t>13. Тип учреждения</w:t>
            </w:r>
          </w:p>
        </w:tc>
        <w:tc>
          <w:tcPr>
            <w:tcW w:w="6105" w:type="dxa"/>
          </w:tcPr>
          <w:p w:rsidR="00D020A3" w:rsidRDefault="00D020A3">
            <w:pPr>
              <w:pStyle w:val="ConsPlusNormal"/>
            </w:pPr>
            <w:r>
              <w:t>Учредительные документы</w:t>
            </w:r>
          </w:p>
        </w:tc>
      </w:tr>
      <w:tr w:rsidR="00D020A3">
        <w:tc>
          <w:tcPr>
            <w:tcW w:w="6105" w:type="dxa"/>
          </w:tcPr>
          <w:p w:rsidR="00D020A3" w:rsidRDefault="00D020A3">
            <w:pPr>
              <w:pStyle w:val="ConsPlusNormal"/>
            </w:pPr>
            <w:r>
              <w:t>14. Вид учреждения (при наличии)</w:t>
            </w:r>
          </w:p>
        </w:tc>
        <w:tc>
          <w:tcPr>
            <w:tcW w:w="6105" w:type="dxa"/>
          </w:tcPr>
          <w:p w:rsidR="00D020A3" w:rsidRDefault="00D020A3">
            <w:pPr>
              <w:pStyle w:val="ConsPlusNormal"/>
            </w:pPr>
            <w:r>
              <w:t>Учредительные документы</w:t>
            </w:r>
          </w:p>
        </w:tc>
      </w:tr>
      <w:tr w:rsidR="00D020A3">
        <w:tblPrEx>
          <w:tblBorders>
            <w:insideH w:val="nil"/>
          </w:tblBorders>
        </w:tblPrEx>
        <w:tc>
          <w:tcPr>
            <w:tcW w:w="6105" w:type="dxa"/>
            <w:tcBorders>
              <w:bottom w:val="nil"/>
            </w:tcBorders>
          </w:tcPr>
          <w:p w:rsidR="00D020A3" w:rsidRDefault="00D020A3">
            <w:pPr>
              <w:pStyle w:val="ConsPlusNormal"/>
            </w:pPr>
            <w:r>
              <w:t>15. Коды и наименования основных видов деятельности учреждения по Общероссийскому классификатору видов экономической деятельности (</w:t>
            </w:r>
            <w:hyperlink r:id="rId24" w:history="1">
              <w:r>
                <w:rPr>
                  <w:color w:val="0000FF"/>
                </w:rPr>
                <w:t>ОКВЭД</w:t>
              </w:r>
              <w:proofErr w:type="gramStart"/>
              <w:r>
                <w:rPr>
                  <w:color w:val="0000FF"/>
                </w:rPr>
                <w:t>2</w:t>
              </w:r>
              <w:proofErr w:type="gramEnd"/>
            </w:hyperlink>
            <w:r>
              <w:t>) в соответствии с учредительными документами учреждения</w:t>
            </w:r>
          </w:p>
        </w:tc>
        <w:tc>
          <w:tcPr>
            <w:tcW w:w="6105" w:type="dxa"/>
            <w:tcBorders>
              <w:bottom w:val="nil"/>
            </w:tcBorders>
          </w:tcPr>
          <w:p w:rsidR="00D020A3" w:rsidRDefault="00D020A3">
            <w:pPr>
              <w:pStyle w:val="ConsPlusNormal"/>
            </w:pPr>
            <w:r>
              <w:t>Учредительные документы (информационное письмо органа государственной статистики)</w:t>
            </w: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(в ред. </w:t>
            </w:r>
            <w:hyperlink r:id="rId25" w:history="1">
              <w:r>
                <w:rPr>
                  <w:color w:val="0000FF"/>
                </w:rPr>
                <w:t>Приказа</w:t>
              </w:r>
            </w:hyperlink>
            <w:r>
              <w:t xml:space="preserve"> Минфина России от 17.12.2015 N 201н)</w:t>
            </w:r>
          </w:p>
        </w:tc>
      </w:tr>
      <w:tr w:rsidR="00D020A3">
        <w:tblPrEx>
          <w:tblBorders>
            <w:insideH w:val="nil"/>
          </w:tblBorders>
        </w:tblPrEx>
        <w:tc>
          <w:tcPr>
            <w:tcW w:w="6105" w:type="dxa"/>
            <w:tcBorders>
              <w:bottom w:val="nil"/>
            </w:tcBorders>
          </w:tcPr>
          <w:p w:rsidR="00D020A3" w:rsidRDefault="00D020A3">
            <w:pPr>
              <w:pStyle w:val="ConsPlusNormal"/>
            </w:pPr>
            <w:r>
              <w:t xml:space="preserve">16. Коды и наименования иных видов деятельности учреждения, не являющихся основными, по </w:t>
            </w:r>
            <w:hyperlink r:id="rId26" w:history="1">
              <w:r>
                <w:rPr>
                  <w:color w:val="0000FF"/>
                </w:rPr>
                <w:t>ОКВЭД</w:t>
              </w:r>
              <w:proofErr w:type="gramStart"/>
              <w:r>
                <w:rPr>
                  <w:color w:val="0000FF"/>
                </w:rPr>
                <w:t>2</w:t>
              </w:r>
              <w:proofErr w:type="gramEnd"/>
            </w:hyperlink>
            <w:r>
              <w:t xml:space="preserve"> в соответствии с учредительными документами учреждения</w:t>
            </w:r>
          </w:p>
        </w:tc>
        <w:tc>
          <w:tcPr>
            <w:tcW w:w="6105" w:type="dxa"/>
            <w:tcBorders>
              <w:bottom w:val="nil"/>
            </w:tcBorders>
          </w:tcPr>
          <w:p w:rsidR="00D020A3" w:rsidRDefault="00D020A3">
            <w:pPr>
              <w:pStyle w:val="ConsPlusNormal"/>
            </w:pPr>
            <w:r>
              <w:t>Учредительные документы (информационное письмо органа государственной статистики)</w:t>
            </w: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(в ред. </w:t>
            </w:r>
            <w:hyperlink r:id="rId27" w:history="1">
              <w:r>
                <w:rPr>
                  <w:color w:val="0000FF"/>
                </w:rPr>
                <w:t>Приказа</w:t>
              </w:r>
            </w:hyperlink>
            <w:r>
              <w:t xml:space="preserve"> Минфина России от 17.12.2015 N 201н)</w:t>
            </w:r>
          </w:p>
        </w:tc>
      </w:tr>
      <w:tr w:rsidR="00D020A3">
        <w:tc>
          <w:tcPr>
            <w:tcW w:w="6105" w:type="dxa"/>
          </w:tcPr>
          <w:p w:rsidR="00D020A3" w:rsidRDefault="00D020A3">
            <w:pPr>
              <w:pStyle w:val="ConsPlusNormal"/>
            </w:pPr>
            <w:r>
              <w:t xml:space="preserve">17. Код и наименование административно-территориального образования по месту регистрации учреждения по </w:t>
            </w:r>
            <w:hyperlink r:id="rId28" w:history="1">
              <w:r>
                <w:rPr>
                  <w:color w:val="0000FF"/>
                </w:rPr>
                <w:t>ОКАТО</w:t>
              </w:r>
            </w:hyperlink>
          </w:p>
        </w:tc>
        <w:tc>
          <w:tcPr>
            <w:tcW w:w="6105" w:type="dxa"/>
          </w:tcPr>
          <w:p w:rsidR="00D020A3" w:rsidRDefault="00D020A3">
            <w:pPr>
              <w:pStyle w:val="ConsPlusNormal"/>
            </w:pPr>
            <w:r>
              <w:t>Учредительные документы (информационное письмо органа государственной статистики)</w:t>
            </w:r>
          </w:p>
        </w:tc>
      </w:tr>
      <w:tr w:rsidR="00D020A3">
        <w:tc>
          <w:tcPr>
            <w:tcW w:w="6105" w:type="dxa"/>
          </w:tcPr>
          <w:p w:rsidR="00D020A3" w:rsidRDefault="00D020A3">
            <w:pPr>
              <w:pStyle w:val="ConsPlusNormal"/>
            </w:pPr>
            <w:r>
              <w:t>18. Код и наименование муниципального образования по месту регистрации учреждения по ОКТМО</w:t>
            </w:r>
          </w:p>
        </w:tc>
        <w:tc>
          <w:tcPr>
            <w:tcW w:w="6105" w:type="dxa"/>
          </w:tcPr>
          <w:p w:rsidR="00D020A3" w:rsidRDefault="00D020A3">
            <w:pPr>
              <w:pStyle w:val="ConsPlusNormal"/>
            </w:pPr>
            <w:r>
              <w:t>Учредительные документы (информационное письмо органа государственной статистики)</w:t>
            </w:r>
          </w:p>
        </w:tc>
      </w:tr>
      <w:tr w:rsidR="00D020A3">
        <w:tc>
          <w:tcPr>
            <w:tcW w:w="6105" w:type="dxa"/>
          </w:tcPr>
          <w:p w:rsidR="00D020A3" w:rsidRDefault="00D020A3">
            <w:pPr>
              <w:pStyle w:val="ConsPlusNormal"/>
            </w:pPr>
            <w:r>
              <w:t xml:space="preserve">19. Код и наименование формы собственности по Общероссийскому классификатору форм собственности </w:t>
            </w:r>
            <w:hyperlink r:id="rId29" w:history="1">
              <w:r>
                <w:rPr>
                  <w:color w:val="0000FF"/>
                </w:rPr>
                <w:t>(ОКФС)</w:t>
              </w:r>
            </w:hyperlink>
          </w:p>
        </w:tc>
        <w:tc>
          <w:tcPr>
            <w:tcW w:w="6105" w:type="dxa"/>
          </w:tcPr>
          <w:p w:rsidR="00D020A3" w:rsidRDefault="00D020A3">
            <w:pPr>
              <w:pStyle w:val="ConsPlusNormal"/>
            </w:pPr>
            <w:r>
              <w:t>Учредительные документы (информационное письмо органа государственной статистики)</w:t>
            </w:r>
          </w:p>
        </w:tc>
      </w:tr>
      <w:tr w:rsidR="00D020A3">
        <w:tc>
          <w:tcPr>
            <w:tcW w:w="6105" w:type="dxa"/>
          </w:tcPr>
          <w:p w:rsidR="00D020A3" w:rsidRDefault="00D020A3">
            <w:pPr>
              <w:pStyle w:val="ConsPlusNormal"/>
            </w:pPr>
            <w:r>
              <w:t xml:space="preserve">20. Код и наименование организационно-правовой формы по Общероссийскому классификатору организационно-правовых форм </w:t>
            </w:r>
            <w:hyperlink r:id="rId30" w:history="1">
              <w:r>
                <w:rPr>
                  <w:color w:val="0000FF"/>
                </w:rPr>
                <w:t>(ОКОПФ)</w:t>
              </w:r>
            </w:hyperlink>
          </w:p>
        </w:tc>
        <w:tc>
          <w:tcPr>
            <w:tcW w:w="6105" w:type="dxa"/>
          </w:tcPr>
          <w:p w:rsidR="00D020A3" w:rsidRDefault="00D020A3">
            <w:pPr>
              <w:pStyle w:val="ConsPlusNormal"/>
            </w:pPr>
            <w:r>
              <w:t>Учредительные документы (информационное письмо органа государственной статистики)</w:t>
            </w:r>
          </w:p>
        </w:tc>
      </w:tr>
      <w:tr w:rsidR="00D020A3">
        <w:tc>
          <w:tcPr>
            <w:tcW w:w="6105" w:type="dxa"/>
          </w:tcPr>
          <w:p w:rsidR="00D020A3" w:rsidRDefault="00D020A3">
            <w:pPr>
              <w:pStyle w:val="ConsPlusNormal"/>
            </w:pPr>
            <w:r>
              <w:t xml:space="preserve">21. Код учреждения по Общероссийскому классификатору </w:t>
            </w:r>
            <w:r>
              <w:lastRenderedPageBreak/>
              <w:t>предприятий и организаций (ОКПО)</w:t>
            </w:r>
          </w:p>
        </w:tc>
        <w:tc>
          <w:tcPr>
            <w:tcW w:w="6105" w:type="dxa"/>
          </w:tcPr>
          <w:p w:rsidR="00D020A3" w:rsidRDefault="00D020A3">
            <w:pPr>
              <w:pStyle w:val="ConsPlusNormal"/>
            </w:pPr>
            <w:r>
              <w:lastRenderedPageBreak/>
              <w:t xml:space="preserve">Учредительные документы (информационное письмо органа </w:t>
            </w:r>
            <w:r>
              <w:lastRenderedPageBreak/>
              <w:t>государственной статистики)</w:t>
            </w:r>
          </w:p>
        </w:tc>
      </w:tr>
      <w:tr w:rsidR="00D020A3">
        <w:tc>
          <w:tcPr>
            <w:tcW w:w="6105" w:type="dxa"/>
          </w:tcPr>
          <w:p w:rsidR="00D020A3" w:rsidRDefault="00D020A3">
            <w:pPr>
              <w:pStyle w:val="ConsPlusNormal"/>
            </w:pPr>
            <w:r>
              <w:lastRenderedPageBreak/>
              <w:t>22. Сведения о фактическом адресе учреждения и кодах по Классификатору адресов Российской Федерации (КЛАДР) в соответствии с учредительными документами</w:t>
            </w:r>
          </w:p>
        </w:tc>
        <w:tc>
          <w:tcPr>
            <w:tcW w:w="6105" w:type="dxa"/>
          </w:tcPr>
          <w:p w:rsidR="00D020A3" w:rsidRDefault="00D020A3">
            <w:pPr>
              <w:pStyle w:val="ConsPlusNormal"/>
            </w:pPr>
          </w:p>
        </w:tc>
      </w:tr>
      <w:tr w:rsidR="00D020A3">
        <w:tc>
          <w:tcPr>
            <w:tcW w:w="6105" w:type="dxa"/>
          </w:tcPr>
          <w:p w:rsidR="00D020A3" w:rsidRDefault="00D020A3">
            <w:pPr>
              <w:pStyle w:val="ConsPlusNormal"/>
            </w:pPr>
            <w:r>
              <w:t>22.1. Наименование и код Субъекта Российской Федерации</w:t>
            </w:r>
          </w:p>
        </w:tc>
        <w:tc>
          <w:tcPr>
            <w:tcW w:w="6105" w:type="dxa"/>
          </w:tcPr>
          <w:p w:rsidR="00D020A3" w:rsidRDefault="00D020A3">
            <w:pPr>
              <w:pStyle w:val="ConsPlusNormal"/>
            </w:pPr>
            <w:r>
              <w:t>Учредительные документы</w:t>
            </w:r>
          </w:p>
        </w:tc>
      </w:tr>
      <w:tr w:rsidR="00D020A3">
        <w:tc>
          <w:tcPr>
            <w:tcW w:w="6105" w:type="dxa"/>
          </w:tcPr>
          <w:p w:rsidR="00D020A3" w:rsidRDefault="00D020A3">
            <w:pPr>
              <w:pStyle w:val="ConsPlusNormal"/>
            </w:pPr>
            <w:r>
              <w:t>22.2. Наименование и код района</w:t>
            </w:r>
          </w:p>
        </w:tc>
        <w:tc>
          <w:tcPr>
            <w:tcW w:w="6105" w:type="dxa"/>
          </w:tcPr>
          <w:p w:rsidR="00D020A3" w:rsidRDefault="00D020A3">
            <w:pPr>
              <w:pStyle w:val="ConsPlusNormal"/>
            </w:pPr>
            <w:r>
              <w:t>Учредительные документы</w:t>
            </w:r>
          </w:p>
        </w:tc>
      </w:tr>
      <w:tr w:rsidR="00D020A3">
        <w:tc>
          <w:tcPr>
            <w:tcW w:w="6105" w:type="dxa"/>
          </w:tcPr>
          <w:p w:rsidR="00D020A3" w:rsidRDefault="00D020A3">
            <w:pPr>
              <w:pStyle w:val="ConsPlusNormal"/>
            </w:pPr>
            <w:r>
              <w:t>22.3. Наименование и код города</w:t>
            </w:r>
          </w:p>
        </w:tc>
        <w:tc>
          <w:tcPr>
            <w:tcW w:w="6105" w:type="dxa"/>
          </w:tcPr>
          <w:p w:rsidR="00D020A3" w:rsidRDefault="00D020A3">
            <w:pPr>
              <w:pStyle w:val="ConsPlusNormal"/>
            </w:pPr>
            <w:r>
              <w:t>Учредительные документы</w:t>
            </w:r>
          </w:p>
        </w:tc>
      </w:tr>
      <w:tr w:rsidR="00D020A3">
        <w:tc>
          <w:tcPr>
            <w:tcW w:w="6105" w:type="dxa"/>
          </w:tcPr>
          <w:p w:rsidR="00D020A3" w:rsidRDefault="00D020A3">
            <w:pPr>
              <w:pStyle w:val="ConsPlusNormal"/>
            </w:pPr>
            <w:r>
              <w:t>22.4. Наименование и код населенного пункта</w:t>
            </w:r>
          </w:p>
        </w:tc>
        <w:tc>
          <w:tcPr>
            <w:tcW w:w="6105" w:type="dxa"/>
          </w:tcPr>
          <w:p w:rsidR="00D020A3" w:rsidRDefault="00D020A3">
            <w:pPr>
              <w:pStyle w:val="ConsPlusNormal"/>
            </w:pPr>
            <w:r>
              <w:t>Учредительные документы</w:t>
            </w:r>
          </w:p>
        </w:tc>
      </w:tr>
      <w:tr w:rsidR="00D020A3">
        <w:tc>
          <w:tcPr>
            <w:tcW w:w="6105" w:type="dxa"/>
          </w:tcPr>
          <w:p w:rsidR="00D020A3" w:rsidRDefault="00D020A3">
            <w:pPr>
              <w:pStyle w:val="ConsPlusNormal"/>
            </w:pPr>
            <w:r>
              <w:t>22.5. Наименование и код улицы</w:t>
            </w:r>
          </w:p>
        </w:tc>
        <w:tc>
          <w:tcPr>
            <w:tcW w:w="6105" w:type="dxa"/>
          </w:tcPr>
          <w:p w:rsidR="00D020A3" w:rsidRDefault="00D020A3">
            <w:pPr>
              <w:pStyle w:val="ConsPlusNormal"/>
            </w:pPr>
            <w:r>
              <w:t>Учредительные документы</w:t>
            </w:r>
          </w:p>
        </w:tc>
      </w:tr>
      <w:tr w:rsidR="00D020A3">
        <w:tc>
          <w:tcPr>
            <w:tcW w:w="6105" w:type="dxa"/>
          </w:tcPr>
          <w:p w:rsidR="00D020A3" w:rsidRDefault="00D020A3">
            <w:pPr>
              <w:pStyle w:val="ConsPlusNormal"/>
            </w:pPr>
            <w:r>
              <w:t>22.6. Номер дома</w:t>
            </w:r>
          </w:p>
        </w:tc>
        <w:tc>
          <w:tcPr>
            <w:tcW w:w="6105" w:type="dxa"/>
          </w:tcPr>
          <w:p w:rsidR="00D020A3" w:rsidRDefault="00D020A3">
            <w:pPr>
              <w:pStyle w:val="ConsPlusNormal"/>
            </w:pPr>
            <w:r>
              <w:t>Учредительные документы</w:t>
            </w:r>
          </w:p>
        </w:tc>
      </w:tr>
      <w:tr w:rsidR="00D020A3">
        <w:tc>
          <w:tcPr>
            <w:tcW w:w="6105" w:type="dxa"/>
          </w:tcPr>
          <w:p w:rsidR="00D020A3" w:rsidRDefault="00D020A3">
            <w:pPr>
              <w:pStyle w:val="ConsPlusNormal"/>
            </w:pPr>
            <w:r>
              <w:t>22.7. Номер офиса (квартиры)</w:t>
            </w:r>
          </w:p>
        </w:tc>
        <w:tc>
          <w:tcPr>
            <w:tcW w:w="6105" w:type="dxa"/>
          </w:tcPr>
          <w:p w:rsidR="00D020A3" w:rsidRDefault="00D020A3">
            <w:pPr>
              <w:pStyle w:val="ConsPlusNormal"/>
            </w:pPr>
            <w:r>
              <w:t>Учредительные документы</w:t>
            </w:r>
          </w:p>
        </w:tc>
      </w:tr>
      <w:tr w:rsidR="00D020A3">
        <w:tc>
          <w:tcPr>
            <w:tcW w:w="6105" w:type="dxa"/>
          </w:tcPr>
          <w:p w:rsidR="00D020A3" w:rsidRDefault="00D020A3">
            <w:pPr>
              <w:pStyle w:val="ConsPlusNormal"/>
            </w:pPr>
            <w:r>
              <w:t>22.8. Почтовый индекс</w:t>
            </w:r>
          </w:p>
        </w:tc>
        <w:tc>
          <w:tcPr>
            <w:tcW w:w="6105" w:type="dxa"/>
          </w:tcPr>
          <w:p w:rsidR="00D020A3" w:rsidRDefault="00D020A3">
            <w:pPr>
              <w:pStyle w:val="ConsPlusNormal"/>
            </w:pPr>
            <w:r>
              <w:t>Учредительные документы</w:t>
            </w:r>
          </w:p>
        </w:tc>
      </w:tr>
      <w:tr w:rsidR="00D020A3">
        <w:tc>
          <w:tcPr>
            <w:tcW w:w="6105" w:type="dxa"/>
          </w:tcPr>
          <w:p w:rsidR="00D020A3" w:rsidRDefault="00D020A3">
            <w:pPr>
              <w:pStyle w:val="ConsPlusNormal"/>
            </w:pPr>
            <w:r>
              <w:t>23. Сайт учреждения (при наличии)</w:t>
            </w:r>
          </w:p>
        </w:tc>
        <w:tc>
          <w:tcPr>
            <w:tcW w:w="6105" w:type="dxa"/>
          </w:tcPr>
          <w:p w:rsidR="00D020A3" w:rsidRDefault="00D020A3">
            <w:pPr>
              <w:pStyle w:val="ConsPlusNormal"/>
            </w:pPr>
          </w:p>
        </w:tc>
      </w:tr>
      <w:tr w:rsidR="00D020A3">
        <w:tc>
          <w:tcPr>
            <w:tcW w:w="6105" w:type="dxa"/>
          </w:tcPr>
          <w:p w:rsidR="00D020A3" w:rsidRDefault="00D020A3">
            <w:pPr>
              <w:pStyle w:val="ConsPlusNormal"/>
            </w:pPr>
            <w:r>
              <w:t>24. Контактный телефон</w:t>
            </w:r>
          </w:p>
        </w:tc>
        <w:tc>
          <w:tcPr>
            <w:tcW w:w="6105" w:type="dxa"/>
          </w:tcPr>
          <w:p w:rsidR="00D020A3" w:rsidRDefault="00D020A3">
            <w:pPr>
              <w:pStyle w:val="ConsPlusNormal"/>
            </w:pPr>
          </w:p>
        </w:tc>
      </w:tr>
      <w:tr w:rsidR="00D020A3">
        <w:tc>
          <w:tcPr>
            <w:tcW w:w="6105" w:type="dxa"/>
          </w:tcPr>
          <w:p w:rsidR="00D020A3" w:rsidRDefault="00D020A3">
            <w:pPr>
              <w:pStyle w:val="ConsPlusNormal"/>
            </w:pPr>
            <w:r>
              <w:t>25. Адрес электронной почты (при наличии)</w:t>
            </w:r>
          </w:p>
        </w:tc>
        <w:tc>
          <w:tcPr>
            <w:tcW w:w="6105" w:type="dxa"/>
          </w:tcPr>
          <w:p w:rsidR="00D020A3" w:rsidRDefault="00D020A3">
            <w:pPr>
              <w:pStyle w:val="ConsPlusNormal"/>
            </w:pPr>
          </w:p>
        </w:tc>
      </w:tr>
      <w:tr w:rsidR="00D020A3">
        <w:tc>
          <w:tcPr>
            <w:tcW w:w="12210" w:type="dxa"/>
            <w:gridSpan w:val="2"/>
          </w:tcPr>
          <w:p w:rsidR="00D020A3" w:rsidRDefault="00D020A3">
            <w:pPr>
              <w:pStyle w:val="ConsPlusNormal"/>
              <w:jc w:val="center"/>
              <w:outlineLvl w:val="2"/>
            </w:pPr>
            <w:r>
              <w:t>II. Информация о государственном (муниципальном) задании на оказание услуг (выполнение работ) и его исполнении</w:t>
            </w:r>
          </w:p>
        </w:tc>
      </w:tr>
      <w:tr w:rsidR="00D020A3">
        <w:tc>
          <w:tcPr>
            <w:tcW w:w="6105" w:type="dxa"/>
          </w:tcPr>
          <w:p w:rsidR="00D020A3" w:rsidRDefault="00D020A3">
            <w:pPr>
              <w:pStyle w:val="ConsPlusNormal"/>
            </w:pPr>
            <w:r>
              <w:t>26. Сведения о финансовом периоде, на который установлено государственное (муниципальное) задание</w:t>
            </w:r>
          </w:p>
        </w:tc>
        <w:tc>
          <w:tcPr>
            <w:tcW w:w="6105" w:type="dxa"/>
          </w:tcPr>
          <w:p w:rsidR="00D020A3" w:rsidRDefault="00D020A3">
            <w:pPr>
              <w:pStyle w:val="ConsPlusNormal"/>
            </w:pPr>
          </w:p>
        </w:tc>
      </w:tr>
      <w:tr w:rsidR="00D020A3">
        <w:tc>
          <w:tcPr>
            <w:tcW w:w="6105" w:type="dxa"/>
          </w:tcPr>
          <w:p w:rsidR="00D020A3" w:rsidRDefault="00D020A3">
            <w:pPr>
              <w:pStyle w:val="ConsPlusNormal"/>
            </w:pPr>
            <w:r>
              <w:t>26.1. Текущий финансовый год</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26.2. Очередной финансовый год</w:t>
            </w:r>
          </w:p>
        </w:tc>
        <w:tc>
          <w:tcPr>
            <w:tcW w:w="6105" w:type="dxa"/>
          </w:tcPr>
          <w:p w:rsidR="00D020A3" w:rsidRDefault="00D020A3">
            <w:pPr>
              <w:pStyle w:val="ConsPlusNormal"/>
            </w:pPr>
            <w:r>
              <w:t xml:space="preserve">Государственное (муниципальное) задание на оказание услуг </w:t>
            </w:r>
            <w:r>
              <w:lastRenderedPageBreak/>
              <w:t>(выполнение работ)</w:t>
            </w:r>
          </w:p>
        </w:tc>
      </w:tr>
      <w:tr w:rsidR="00D020A3">
        <w:tc>
          <w:tcPr>
            <w:tcW w:w="6105" w:type="dxa"/>
          </w:tcPr>
          <w:p w:rsidR="00D020A3" w:rsidRDefault="00D020A3">
            <w:pPr>
              <w:pStyle w:val="ConsPlusNormal"/>
            </w:pPr>
            <w:r>
              <w:lastRenderedPageBreak/>
              <w:t>26.3. Первый год планового периода</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26.4. Второй год планового периода</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27. Сведения о государственных (муниципальных) услугах (далее - услуги)</w:t>
            </w:r>
          </w:p>
        </w:tc>
        <w:tc>
          <w:tcPr>
            <w:tcW w:w="6105" w:type="dxa"/>
          </w:tcPr>
          <w:p w:rsidR="00D020A3" w:rsidRDefault="00D020A3">
            <w:pPr>
              <w:pStyle w:val="ConsPlusNormal"/>
            </w:pPr>
          </w:p>
        </w:tc>
      </w:tr>
      <w:tr w:rsidR="00D020A3">
        <w:tc>
          <w:tcPr>
            <w:tcW w:w="6105" w:type="dxa"/>
          </w:tcPr>
          <w:p w:rsidR="00D020A3" w:rsidRDefault="00D020A3">
            <w:pPr>
              <w:pStyle w:val="ConsPlusNormal"/>
            </w:pPr>
            <w:r>
              <w:t>27.1. Порядковый номер раздела, соответствующий услуге</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27.2. Наименование услуги, указанной в данном разделе</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27.3. Категории потребителей услуги</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28. Показатели, характеризующие качество услуги (при наличии)</w:t>
            </w:r>
          </w:p>
        </w:tc>
        <w:tc>
          <w:tcPr>
            <w:tcW w:w="6105" w:type="dxa"/>
          </w:tcPr>
          <w:p w:rsidR="00D020A3" w:rsidRDefault="00D020A3">
            <w:pPr>
              <w:pStyle w:val="ConsPlusNormal"/>
            </w:pPr>
          </w:p>
        </w:tc>
      </w:tr>
      <w:tr w:rsidR="00D020A3">
        <w:tc>
          <w:tcPr>
            <w:tcW w:w="6105" w:type="dxa"/>
          </w:tcPr>
          <w:p w:rsidR="00D020A3" w:rsidRDefault="00D020A3">
            <w:pPr>
              <w:pStyle w:val="ConsPlusNormal"/>
            </w:pPr>
            <w:r>
              <w:t>28.1. Наименование показателя качества услуги (при наличии)</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28.2. Наименование единицы измерения показателя качества услуги (при наличии)</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28.3. Значение показателя качества услуги за отчетный финансовый год (предшествующий году, на который установлено государственное (муниципальное) задание) (при наличии)</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28.4. Значение показателя качества услуги на текущий финансовый год (при наличии)</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lastRenderedPageBreak/>
              <w:t>28.5. Значение показателя качества услуги на очередной финансовый год (при наличии)</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28.6. Значение показателя качества услуги на первый год планового периода (при наличии)</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28.7. Значение показателя качества услуги на второй год планового периода (при наличии)</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28.8. Фактическое значение показателя качества услуги за финансовый год, на который установлено государственное (муниципальное) задание (при наличии)</w:t>
            </w:r>
          </w:p>
        </w:tc>
        <w:tc>
          <w:tcPr>
            <w:tcW w:w="6105" w:type="dxa"/>
          </w:tcPr>
          <w:p w:rsidR="00D020A3" w:rsidRDefault="00D020A3">
            <w:pPr>
              <w:pStyle w:val="ConsPlusNormal"/>
            </w:pPr>
            <w:r>
              <w:t>Государственное (муниципальное) задание на оказание услуг (выполнение работ) (Отчет об исполнении государственного (муниципального) задания)</w:t>
            </w:r>
          </w:p>
        </w:tc>
      </w:tr>
      <w:tr w:rsidR="00D020A3">
        <w:tc>
          <w:tcPr>
            <w:tcW w:w="6105" w:type="dxa"/>
          </w:tcPr>
          <w:p w:rsidR="00D020A3" w:rsidRDefault="00D020A3">
            <w:pPr>
              <w:pStyle w:val="ConsPlusNormal"/>
            </w:pPr>
            <w:r>
              <w:t>28.9. Причины отклонения от запланированного значения показателя качества услуги (при наличии)</w:t>
            </w:r>
          </w:p>
        </w:tc>
        <w:tc>
          <w:tcPr>
            <w:tcW w:w="6105" w:type="dxa"/>
          </w:tcPr>
          <w:p w:rsidR="00D020A3" w:rsidRDefault="00D020A3">
            <w:pPr>
              <w:pStyle w:val="ConsPlusNormal"/>
            </w:pPr>
            <w:r>
              <w:t>Государственное (муниципальное) задание на оказание услуг (выполнение работ) (Отчет об исполнении государственного (муниципального) задания)</w:t>
            </w:r>
          </w:p>
        </w:tc>
      </w:tr>
      <w:tr w:rsidR="00D020A3">
        <w:tc>
          <w:tcPr>
            <w:tcW w:w="6105" w:type="dxa"/>
          </w:tcPr>
          <w:p w:rsidR="00D020A3" w:rsidRDefault="00D020A3">
            <w:pPr>
              <w:pStyle w:val="ConsPlusNormal"/>
            </w:pPr>
            <w:r>
              <w:t>29. Показатели объема услуги</w:t>
            </w:r>
          </w:p>
        </w:tc>
        <w:tc>
          <w:tcPr>
            <w:tcW w:w="6105" w:type="dxa"/>
          </w:tcPr>
          <w:p w:rsidR="00D020A3" w:rsidRDefault="00D020A3">
            <w:pPr>
              <w:pStyle w:val="ConsPlusNormal"/>
            </w:pPr>
          </w:p>
        </w:tc>
      </w:tr>
      <w:tr w:rsidR="00D020A3">
        <w:tc>
          <w:tcPr>
            <w:tcW w:w="6105" w:type="dxa"/>
          </w:tcPr>
          <w:p w:rsidR="00D020A3" w:rsidRDefault="00D020A3">
            <w:pPr>
              <w:pStyle w:val="ConsPlusNormal"/>
            </w:pPr>
            <w:r>
              <w:t>29.1. Наименование показателя объема услуги</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 xml:space="preserve">29.2. Наименование </w:t>
            </w:r>
            <w:proofErr w:type="gramStart"/>
            <w:r>
              <w:t>единицы измерения показателя объема услуги</w:t>
            </w:r>
            <w:proofErr w:type="gramEnd"/>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29.3. Значение показателя объема услуги за отчетный финансовый год (предшествующий году, на который установлено государственное (муниципальное) задание)</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29.4. Значение показателя объема услуги на текущий финансовый год</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29.5. Значение показателя объема услуги на очередной финансовый год</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 xml:space="preserve">29.6. Значение показателя объема услуги на первый год </w:t>
            </w:r>
            <w:r>
              <w:lastRenderedPageBreak/>
              <w:t>планового периода</w:t>
            </w:r>
          </w:p>
        </w:tc>
        <w:tc>
          <w:tcPr>
            <w:tcW w:w="6105" w:type="dxa"/>
          </w:tcPr>
          <w:p w:rsidR="00D020A3" w:rsidRDefault="00D020A3">
            <w:pPr>
              <w:pStyle w:val="ConsPlusNormal"/>
            </w:pPr>
            <w:r>
              <w:lastRenderedPageBreak/>
              <w:t xml:space="preserve">Государственное (муниципальное) задание на оказание услуг </w:t>
            </w:r>
            <w:r>
              <w:lastRenderedPageBreak/>
              <w:t>(выполнение работ)</w:t>
            </w:r>
          </w:p>
        </w:tc>
      </w:tr>
      <w:tr w:rsidR="00D020A3">
        <w:tc>
          <w:tcPr>
            <w:tcW w:w="6105" w:type="dxa"/>
          </w:tcPr>
          <w:p w:rsidR="00D020A3" w:rsidRDefault="00D020A3">
            <w:pPr>
              <w:pStyle w:val="ConsPlusNormal"/>
            </w:pPr>
            <w:r>
              <w:lastRenderedPageBreak/>
              <w:t>29.7. Значение показателя объема услуги на второй год планового периода</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29.8. Фактическое значение показателя объема услуги за финансовый год, на который установлено государственное задание</w:t>
            </w:r>
          </w:p>
        </w:tc>
        <w:tc>
          <w:tcPr>
            <w:tcW w:w="6105" w:type="dxa"/>
          </w:tcPr>
          <w:p w:rsidR="00D020A3" w:rsidRDefault="00D020A3">
            <w:pPr>
              <w:pStyle w:val="ConsPlusNormal"/>
            </w:pPr>
            <w:r>
              <w:t>Государственное (муниципальное) задание на оказание услуг (выполнение работ) (Отчет об исполнении государственного (муниципального) задания)</w:t>
            </w:r>
          </w:p>
        </w:tc>
      </w:tr>
      <w:tr w:rsidR="00D020A3">
        <w:tc>
          <w:tcPr>
            <w:tcW w:w="6105" w:type="dxa"/>
          </w:tcPr>
          <w:p w:rsidR="00D020A3" w:rsidRDefault="00D020A3">
            <w:pPr>
              <w:pStyle w:val="ConsPlusNormal"/>
            </w:pPr>
            <w:r>
              <w:t>29.9. Причины отклонения от запланированного значения показателя объема услуги</w:t>
            </w:r>
          </w:p>
        </w:tc>
        <w:tc>
          <w:tcPr>
            <w:tcW w:w="6105" w:type="dxa"/>
          </w:tcPr>
          <w:p w:rsidR="00D020A3" w:rsidRDefault="00D020A3">
            <w:pPr>
              <w:pStyle w:val="ConsPlusNormal"/>
            </w:pPr>
            <w:r>
              <w:t>Государственное (муниципальное) задание на оказание услуг (выполнение работ) (Отчет об исполнении государственного (муниципального) задания)</w:t>
            </w:r>
          </w:p>
        </w:tc>
      </w:tr>
      <w:tr w:rsidR="00D020A3">
        <w:tc>
          <w:tcPr>
            <w:tcW w:w="6105" w:type="dxa"/>
          </w:tcPr>
          <w:p w:rsidR="00D020A3" w:rsidRDefault="00D020A3">
            <w:pPr>
              <w:pStyle w:val="ConsPlusNormal"/>
            </w:pPr>
            <w:r>
              <w:t>30. Возможность взимания платы за услугу в рамках государственного (муниципального) задания (при наличии)</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30.1. Средневзвешенная цена за единицу услуги (руб.) (при наличии)</w:t>
            </w:r>
          </w:p>
        </w:tc>
        <w:tc>
          <w:tcPr>
            <w:tcW w:w="6105" w:type="dxa"/>
          </w:tcPr>
          <w:p w:rsidR="00D020A3" w:rsidRDefault="00D020A3">
            <w:pPr>
              <w:pStyle w:val="ConsPlusNormal"/>
            </w:pPr>
            <w:proofErr w:type="gramStart"/>
            <w:r>
              <w:t>Государственное (муниципальное) задание на оказание услуг (выполнение работ) (Расчетный показатель (отношение общей суммы средств, планируемых к получению от потребителя за услуги, оказанные на платной основе в рамках государственного (муниципального) задания, к годовому значению показателя объема услуги)</w:t>
            </w:r>
            <w:proofErr w:type="gramEnd"/>
          </w:p>
        </w:tc>
      </w:tr>
      <w:tr w:rsidR="00D020A3">
        <w:tc>
          <w:tcPr>
            <w:tcW w:w="6105" w:type="dxa"/>
          </w:tcPr>
          <w:p w:rsidR="00D020A3" w:rsidRDefault="00D020A3">
            <w:pPr>
              <w:pStyle w:val="ConsPlusNormal"/>
            </w:pPr>
            <w:r>
              <w:t>30.2. Сведения о нормативных правовых актах, устанавливающих цены (тарифы) на услугу либо порядок их установления</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30.2.1. Вид нормативного правового акта</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30.2.2. Наименование органа, утвердившего нормативный правовой акт</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30.2.3. Дата нормативного правового акта</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lastRenderedPageBreak/>
              <w:t>30.2.4. Номер нормативного правового акта</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30.2.5. Наименование нормативного правового акта</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31. Сведения о работах</w:t>
            </w:r>
          </w:p>
        </w:tc>
        <w:tc>
          <w:tcPr>
            <w:tcW w:w="6105" w:type="dxa"/>
          </w:tcPr>
          <w:p w:rsidR="00D020A3" w:rsidRDefault="00D020A3">
            <w:pPr>
              <w:pStyle w:val="ConsPlusNormal"/>
            </w:pPr>
          </w:p>
        </w:tc>
      </w:tr>
      <w:tr w:rsidR="00D020A3">
        <w:tc>
          <w:tcPr>
            <w:tcW w:w="6105" w:type="dxa"/>
          </w:tcPr>
          <w:p w:rsidR="00D020A3" w:rsidRDefault="00D020A3">
            <w:pPr>
              <w:pStyle w:val="ConsPlusNormal"/>
            </w:pPr>
            <w:r>
              <w:t>31.1. Порядковый номер раздела, соответствующий работе</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6105" w:type="dxa"/>
          </w:tcPr>
          <w:p w:rsidR="00D020A3" w:rsidRDefault="00D020A3">
            <w:pPr>
              <w:pStyle w:val="ConsPlusNormal"/>
            </w:pPr>
            <w:r>
              <w:t>31.2. Наименование работы, указанной в данном разделе</w:t>
            </w:r>
          </w:p>
        </w:tc>
        <w:tc>
          <w:tcPr>
            <w:tcW w:w="6105" w:type="dxa"/>
          </w:tcPr>
          <w:p w:rsidR="00D020A3" w:rsidRDefault="00D020A3">
            <w:pPr>
              <w:pStyle w:val="ConsPlusNormal"/>
            </w:pPr>
            <w:r>
              <w:t>Государственное (муниципальное) задание на оказание услуг (выполнение работ)</w:t>
            </w:r>
          </w:p>
        </w:tc>
      </w:tr>
      <w:tr w:rsidR="00D020A3">
        <w:tc>
          <w:tcPr>
            <w:tcW w:w="12210" w:type="dxa"/>
            <w:gridSpan w:val="2"/>
          </w:tcPr>
          <w:p w:rsidR="00D020A3" w:rsidRDefault="00D020A3">
            <w:pPr>
              <w:pStyle w:val="ConsPlusNormal"/>
              <w:jc w:val="center"/>
              <w:outlineLvl w:val="2"/>
            </w:pPr>
            <w:r>
              <w:t>III. Информация о плане финансово-хозяйственной деятельности</w:t>
            </w:r>
          </w:p>
        </w:tc>
      </w:tr>
      <w:tr w:rsidR="00D020A3">
        <w:tc>
          <w:tcPr>
            <w:tcW w:w="6105" w:type="dxa"/>
          </w:tcPr>
          <w:p w:rsidR="00D020A3" w:rsidRDefault="00D020A3">
            <w:pPr>
              <w:pStyle w:val="ConsPlusNormal"/>
            </w:pPr>
            <w:r>
              <w:t>32. Сведения о финансовом периоде, на который формируется план финансово-хозяйственной деятельности учреждения</w:t>
            </w:r>
          </w:p>
        </w:tc>
        <w:tc>
          <w:tcPr>
            <w:tcW w:w="6105" w:type="dxa"/>
          </w:tcPr>
          <w:p w:rsidR="00D020A3" w:rsidRDefault="00D020A3">
            <w:pPr>
              <w:pStyle w:val="ConsPlusNormal"/>
            </w:pPr>
          </w:p>
        </w:tc>
      </w:tr>
      <w:tr w:rsidR="00D020A3">
        <w:tc>
          <w:tcPr>
            <w:tcW w:w="6105" w:type="dxa"/>
          </w:tcPr>
          <w:p w:rsidR="00D020A3" w:rsidRDefault="00D020A3">
            <w:pPr>
              <w:pStyle w:val="ConsPlusNormal"/>
            </w:pPr>
            <w:r>
              <w:t>32.1. Финансовый год, на который утверждается план финансово- хозяйственной деятельности учреждения</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32.2. Первый год планового периода</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32.3. Второй год планового периода</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33. Сведения о нефинансовых активах (руб.)</w:t>
            </w:r>
          </w:p>
        </w:tc>
        <w:tc>
          <w:tcPr>
            <w:tcW w:w="6105" w:type="dxa"/>
          </w:tcPr>
          <w:p w:rsidR="00D020A3" w:rsidRDefault="00D020A3">
            <w:pPr>
              <w:pStyle w:val="ConsPlusNormal"/>
            </w:pPr>
          </w:p>
        </w:tc>
      </w:tr>
      <w:tr w:rsidR="00D020A3">
        <w:tc>
          <w:tcPr>
            <w:tcW w:w="6105" w:type="dxa"/>
          </w:tcPr>
          <w:p w:rsidR="00D020A3" w:rsidRDefault="00D020A3">
            <w:pPr>
              <w:pStyle w:val="ConsPlusNormal"/>
            </w:pPr>
            <w:r>
              <w:t>33.1. Сумма балансовой стоимости нефинансовых активов, всего, из них:</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33.2. недвижимого имущества</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33.3. особо ценного движимого имущества</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34. Сведения о финансовых активах (руб.)</w:t>
            </w:r>
          </w:p>
        </w:tc>
        <w:tc>
          <w:tcPr>
            <w:tcW w:w="6105" w:type="dxa"/>
          </w:tcPr>
          <w:p w:rsidR="00D020A3" w:rsidRDefault="00D020A3">
            <w:pPr>
              <w:pStyle w:val="ConsPlusNormal"/>
            </w:pPr>
          </w:p>
        </w:tc>
      </w:tr>
      <w:tr w:rsidR="00D020A3">
        <w:tc>
          <w:tcPr>
            <w:tcW w:w="6105" w:type="dxa"/>
          </w:tcPr>
          <w:p w:rsidR="00D020A3" w:rsidRDefault="00D020A3">
            <w:pPr>
              <w:pStyle w:val="ConsPlusNormal"/>
            </w:pPr>
            <w:r>
              <w:lastRenderedPageBreak/>
              <w:t>34.1. Общая сумма финансовых активов, из них:</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34.2. Сумма дебиторской задолженности по доходам</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34.3. Сумма дебиторской задолженности по расходам</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35. Сведения об обязательствах (руб.)</w:t>
            </w:r>
          </w:p>
        </w:tc>
        <w:tc>
          <w:tcPr>
            <w:tcW w:w="6105" w:type="dxa"/>
          </w:tcPr>
          <w:p w:rsidR="00D020A3" w:rsidRDefault="00D020A3">
            <w:pPr>
              <w:pStyle w:val="ConsPlusNormal"/>
            </w:pPr>
          </w:p>
        </w:tc>
      </w:tr>
      <w:tr w:rsidR="00D020A3">
        <w:tc>
          <w:tcPr>
            <w:tcW w:w="6105" w:type="dxa"/>
          </w:tcPr>
          <w:p w:rsidR="00D020A3" w:rsidRDefault="00D020A3">
            <w:pPr>
              <w:pStyle w:val="ConsPlusNormal"/>
            </w:pPr>
            <w:r>
              <w:t>35.1. Общая сумма обязательств, из них:</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35.2. Сумма просроченной кредиторской задолженности</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36. Сведения о планируемых суммах поступлений (руб.)</w:t>
            </w:r>
          </w:p>
        </w:tc>
        <w:tc>
          <w:tcPr>
            <w:tcW w:w="6105" w:type="dxa"/>
          </w:tcPr>
          <w:p w:rsidR="00D020A3" w:rsidRDefault="00D020A3">
            <w:pPr>
              <w:pStyle w:val="ConsPlusNormal"/>
            </w:pPr>
          </w:p>
        </w:tc>
      </w:tr>
      <w:tr w:rsidR="00D020A3">
        <w:tc>
          <w:tcPr>
            <w:tcW w:w="6105" w:type="dxa"/>
          </w:tcPr>
          <w:p w:rsidR="00D020A3" w:rsidRDefault="00D020A3">
            <w:pPr>
              <w:pStyle w:val="ConsPlusNormal"/>
            </w:pPr>
            <w:r>
              <w:t>36.1. Планируемая сумма поступлений, всего, из них:</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36.2. субсидий на выполнение государственного (муниципального) задания</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36.3. целевых субсидий</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36.4. бюджетных инвестиций</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36.5. от оказания учреждением платных услуг (выполнения работ) и иной приносящей доход деятельности</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37. Сведения о планируемых суммах выплат (руб.)</w:t>
            </w:r>
          </w:p>
        </w:tc>
        <w:tc>
          <w:tcPr>
            <w:tcW w:w="6105" w:type="dxa"/>
          </w:tcPr>
          <w:p w:rsidR="00D020A3" w:rsidRDefault="00D020A3">
            <w:pPr>
              <w:pStyle w:val="ConsPlusNormal"/>
            </w:pPr>
          </w:p>
        </w:tc>
      </w:tr>
      <w:tr w:rsidR="00D020A3">
        <w:tc>
          <w:tcPr>
            <w:tcW w:w="6105" w:type="dxa"/>
          </w:tcPr>
          <w:p w:rsidR="00D020A3" w:rsidRDefault="00D020A3">
            <w:pPr>
              <w:pStyle w:val="ConsPlusNormal"/>
            </w:pPr>
            <w:r>
              <w:t>37.1. Планируемая сумма выплат, всего, из них:</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37.2. на оплату труда и начисления на выплаты по оплате труда</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37.3. на оплату услуг связи</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37.4. на оплату транспортных услуг</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lastRenderedPageBreak/>
              <w:t>37.5. на оплату коммунальных услуг</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37.6. по арендной плате за пользование имуществом</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37.7. по оплате услуг по содержанию имущества</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37.8. на приобретение основных средств</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37.9. на приобретение нематериальных активов</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37.10. на приобретение материальных запасов</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38. Планируемая сумма выплат по публичным обязательствам (руб.)</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12210" w:type="dxa"/>
            <w:gridSpan w:val="2"/>
          </w:tcPr>
          <w:p w:rsidR="00D020A3" w:rsidRDefault="00D020A3">
            <w:pPr>
              <w:pStyle w:val="ConsPlusNormal"/>
              <w:jc w:val="center"/>
              <w:outlineLvl w:val="2"/>
            </w:pPr>
            <w:r>
              <w:t>IV. Информация об операциях с целевыми средствами из бюджета</w:t>
            </w:r>
          </w:p>
        </w:tc>
      </w:tr>
      <w:tr w:rsidR="00D020A3">
        <w:tc>
          <w:tcPr>
            <w:tcW w:w="6105" w:type="dxa"/>
          </w:tcPr>
          <w:p w:rsidR="00D020A3" w:rsidRDefault="00D020A3">
            <w:pPr>
              <w:pStyle w:val="ConsPlusNormal"/>
            </w:pPr>
            <w:r>
              <w:t>39. Финансовый год, на который формируются сведения об операциях с целевыми средствами</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40. Информация об операциях с бюджетными инвестициями</w:t>
            </w:r>
          </w:p>
        </w:tc>
        <w:tc>
          <w:tcPr>
            <w:tcW w:w="6105" w:type="dxa"/>
          </w:tcPr>
          <w:p w:rsidR="00D020A3" w:rsidRDefault="00D020A3">
            <w:pPr>
              <w:pStyle w:val="ConsPlusNormal"/>
            </w:pPr>
          </w:p>
        </w:tc>
      </w:tr>
      <w:tr w:rsidR="00D020A3">
        <w:tc>
          <w:tcPr>
            <w:tcW w:w="6105" w:type="dxa"/>
          </w:tcPr>
          <w:p w:rsidR="00D020A3" w:rsidRDefault="00D020A3">
            <w:pPr>
              <w:pStyle w:val="ConsPlusNormal"/>
            </w:pPr>
            <w:r>
              <w:t>40.1. Сумма планируемых поступлений на осуществление бюджетных инвестиций, всего (руб.), из них:</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40.2. в объекты капитального строительства и приобретаемого недвижимого имущества</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40.3. Наименования объектов капитального строительства</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40.4. Наименования объектов приобретаемого недвижимого имущества</w:t>
            </w:r>
          </w:p>
        </w:tc>
        <w:tc>
          <w:tcPr>
            <w:tcW w:w="6105" w:type="dxa"/>
          </w:tcPr>
          <w:p w:rsidR="00D020A3" w:rsidRDefault="00D020A3">
            <w:pPr>
              <w:pStyle w:val="ConsPlusNormal"/>
            </w:pPr>
            <w:r>
              <w:t>План финансово-хозяйственной деятельности учреждения</w:t>
            </w:r>
          </w:p>
        </w:tc>
      </w:tr>
      <w:tr w:rsidR="00D020A3">
        <w:tc>
          <w:tcPr>
            <w:tcW w:w="6105" w:type="dxa"/>
          </w:tcPr>
          <w:p w:rsidR="00D020A3" w:rsidRDefault="00D020A3">
            <w:pPr>
              <w:pStyle w:val="ConsPlusNormal"/>
            </w:pPr>
            <w:r>
              <w:t>41. Информация об операциях с субсидиями на иные цели</w:t>
            </w:r>
          </w:p>
        </w:tc>
        <w:tc>
          <w:tcPr>
            <w:tcW w:w="6105" w:type="dxa"/>
          </w:tcPr>
          <w:p w:rsidR="00D020A3" w:rsidRDefault="00D020A3">
            <w:pPr>
              <w:pStyle w:val="ConsPlusNormal"/>
            </w:pPr>
          </w:p>
        </w:tc>
      </w:tr>
      <w:tr w:rsidR="00D020A3">
        <w:tc>
          <w:tcPr>
            <w:tcW w:w="6105" w:type="dxa"/>
          </w:tcPr>
          <w:p w:rsidR="00D020A3" w:rsidRDefault="00D020A3">
            <w:pPr>
              <w:pStyle w:val="ConsPlusNormal"/>
            </w:pPr>
            <w:r>
              <w:t>41.1. Наименование целевой субсидии</w:t>
            </w:r>
          </w:p>
        </w:tc>
        <w:tc>
          <w:tcPr>
            <w:tcW w:w="6105" w:type="dxa"/>
          </w:tcPr>
          <w:p w:rsidR="00D020A3" w:rsidRDefault="00D020A3">
            <w:pPr>
              <w:pStyle w:val="ConsPlusNormal"/>
            </w:pPr>
            <w:proofErr w:type="gramStart"/>
            <w:r>
              <w:t xml:space="preserve">План финансово-хозяйственной деятельности учреждения (Сведения об операциях с целевыми субсидиями, </w:t>
            </w:r>
            <w:r>
              <w:lastRenderedPageBreak/>
              <w:t>предоставленными государственному (муниципальному) учреждению (ф. 0501016)</w:t>
            </w:r>
            <w:proofErr w:type="gramEnd"/>
          </w:p>
        </w:tc>
      </w:tr>
      <w:tr w:rsidR="00D020A3">
        <w:tc>
          <w:tcPr>
            <w:tcW w:w="6105" w:type="dxa"/>
          </w:tcPr>
          <w:p w:rsidR="00D020A3" w:rsidRDefault="00D020A3">
            <w:pPr>
              <w:pStyle w:val="ConsPlusNormal"/>
            </w:pPr>
            <w:r>
              <w:lastRenderedPageBreak/>
              <w:t>41.2. Сумма планируемых поступлений по целевой субсидии (руб.)</w:t>
            </w:r>
          </w:p>
        </w:tc>
        <w:tc>
          <w:tcPr>
            <w:tcW w:w="6105" w:type="dxa"/>
          </w:tcPr>
          <w:p w:rsidR="00D020A3" w:rsidRDefault="00D020A3">
            <w:pPr>
              <w:pStyle w:val="ConsPlusNormal"/>
            </w:pPr>
            <w:proofErr w:type="gramStart"/>
            <w:r>
              <w:t>План финансово-хозяйственной деятельности учреждения (Сведения об операциях с целевыми субсидиями, предоставленными государственному (муниципальному) учреждению (ф. 0501016)</w:t>
            </w:r>
            <w:proofErr w:type="gramEnd"/>
          </w:p>
        </w:tc>
      </w:tr>
      <w:tr w:rsidR="00D020A3">
        <w:tblPrEx>
          <w:tblBorders>
            <w:insideH w:val="nil"/>
          </w:tblBorders>
        </w:tblPrEx>
        <w:tc>
          <w:tcPr>
            <w:tcW w:w="12210" w:type="dxa"/>
            <w:gridSpan w:val="2"/>
            <w:tcBorders>
              <w:bottom w:val="nil"/>
            </w:tcBorders>
          </w:tcPr>
          <w:p w:rsidR="00D020A3" w:rsidRDefault="00D020A3">
            <w:pPr>
              <w:pStyle w:val="ConsPlusNormal"/>
              <w:jc w:val="center"/>
              <w:outlineLvl w:val="2"/>
            </w:pPr>
            <w:r>
              <w:t>V. Информация о показателях бюджетной сметы</w:t>
            </w:r>
          </w:p>
        </w:tc>
      </w:tr>
      <w:tr w:rsidR="00D020A3">
        <w:tblPrEx>
          <w:tblBorders>
            <w:insideH w:val="nil"/>
          </w:tblBorders>
        </w:tblPrEx>
        <w:tc>
          <w:tcPr>
            <w:tcW w:w="12210" w:type="dxa"/>
            <w:gridSpan w:val="2"/>
            <w:tcBorders>
              <w:top w:val="nil"/>
            </w:tcBorders>
          </w:tcPr>
          <w:p w:rsidR="00D020A3" w:rsidRDefault="00D020A3">
            <w:pPr>
              <w:pStyle w:val="ConsPlusNormal"/>
              <w:jc w:val="center"/>
            </w:pPr>
            <w:r>
              <w:t xml:space="preserve">(в ред. </w:t>
            </w:r>
            <w:hyperlink r:id="rId31" w:history="1">
              <w:r>
                <w:rPr>
                  <w:color w:val="0000FF"/>
                </w:rPr>
                <w:t>Приказа</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42. Наименования показателей бюджетной сметы в разрезе кодов бюджетной классификации (раздел, подраздел, целевая статья, вид расходов) и соответствующих им сумм (руб.)</w:t>
            </w:r>
          </w:p>
        </w:tc>
        <w:tc>
          <w:tcPr>
            <w:tcW w:w="6105" w:type="dxa"/>
            <w:tcBorders>
              <w:bottom w:val="nil"/>
            </w:tcBorders>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 (Бюджетная смета казенного учреждения)</w:t>
            </w: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(в ред. Приказов Минфина России от 23.09.2013 </w:t>
            </w:r>
            <w:hyperlink r:id="rId32" w:history="1">
              <w:r>
                <w:rPr>
                  <w:color w:val="0000FF"/>
                </w:rPr>
                <w:t>N 98н</w:t>
              </w:r>
            </w:hyperlink>
            <w:r>
              <w:t xml:space="preserve">, от 17.12.2015 </w:t>
            </w:r>
            <w:hyperlink r:id="rId33" w:history="1">
              <w:r>
                <w:rPr>
                  <w:color w:val="0000FF"/>
                </w:rPr>
                <w:t>N 201н</w:t>
              </w:r>
            </w:hyperlink>
            <w:r>
              <w:t>)</w:t>
            </w:r>
          </w:p>
        </w:tc>
      </w:tr>
      <w:tr w:rsidR="00D020A3">
        <w:tc>
          <w:tcPr>
            <w:tcW w:w="12210" w:type="dxa"/>
            <w:gridSpan w:val="2"/>
          </w:tcPr>
          <w:p w:rsidR="00D020A3" w:rsidRDefault="00D020A3">
            <w:pPr>
              <w:pStyle w:val="ConsPlusNormal"/>
              <w:jc w:val="center"/>
              <w:outlineLvl w:val="2"/>
            </w:pPr>
            <w:r>
              <w:t>VI. Информация о результатах деятельности и об использовании имущества</w:t>
            </w:r>
          </w:p>
        </w:tc>
      </w:tr>
      <w:tr w:rsidR="00D020A3">
        <w:tc>
          <w:tcPr>
            <w:tcW w:w="6105" w:type="dxa"/>
          </w:tcPr>
          <w:p w:rsidR="00D020A3" w:rsidRDefault="00D020A3">
            <w:pPr>
              <w:pStyle w:val="ConsPlusNormal"/>
            </w:pPr>
            <w:r>
              <w:t>43. Отчетный год, за который составляется отчет о результатах деятельности и об использовании имущества</w:t>
            </w:r>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c>
          <w:tcPr>
            <w:tcW w:w="6105" w:type="dxa"/>
          </w:tcPr>
          <w:p w:rsidR="00D020A3" w:rsidRDefault="00D020A3">
            <w:pPr>
              <w:pStyle w:val="ConsPlusNormal"/>
            </w:pPr>
            <w:r>
              <w:t>44. Количество штатных единиц на начало и конец отчетного года</w:t>
            </w:r>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c>
          <w:tcPr>
            <w:tcW w:w="6105" w:type="dxa"/>
          </w:tcPr>
          <w:p w:rsidR="00D020A3" w:rsidRDefault="00D020A3">
            <w:pPr>
              <w:pStyle w:val="ConsPlusNormal"/>
            </w:pPr>
            <w:r>
              <w:t>45. Средняя заработная плата сотрудников</w:t>
            </w:r>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c>
          <w:tcPr>
            <w:tcW w:w="6105" w:type="dxa"/>
          </w:tcPr>
          <w:p w:rsidR="00D020A3" w:rsidRDefault="00D020A3">
            <w:pPr>
              <w:pStyle w:val="ConsPlusNormal"/>
            </w:pPr>
            <w:r>
              <w:lastRenderedPageBreak/>
              <w:t>46. Сведения об изменении балансовой стоимости нефинансовых активов за отчетный год (проценты)</w:t>
            </w:r>
          </w:p>
        </w:tc>
        <w:tc>
          <w:tcPr>
            <w:tcW w:w="6105" w:type="dxa"/>
          </w:tcPr>
          <w:p w:rsidR="00D020A3" w:rsidRDefault="00D020A3">
            <w:pPr>
              <w:pStyle w:val="ConsPlusNormal"/>
            </w:pPr>
          </w:p>
        </w:tc>
      </w:tr>
      <w:tr w:rsidR="00D020A3">
        <w:tc>
          <w:tcPr>
            <w:tcW w:w="6105" w:type="dxa"/>
          </w:tcPr>
          <w:p w:rsidR="00D020A3" w:rsidRDefault="00D020A3">
            <w:pPr>
              <w:pStyle w:val="ConsPlusNormal"/>
            </w:pPr>
            <w:r>
              <w:t>46.1. Изменение балансовой стоимости нефинансовых активов, всего, из них:</w:t>
            </w:r>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c>
          <w:tcPr>
            <w:tcW w:w="6105" w:type="dxa"/>
          </w:tcPr>
          <w:p w:rsidR="00D020A3" w:rsidRDefault="00D020A3">
            <w:pPr>
              <w:pStyle w:val="ConsPlusNormal"/>
            </w:pPr>
            <w:r>
              <w:t>46.2. балансовой стоимости недвижимого имущества</w:t>
            </w:r>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c>
          <w:tcPr>
            <w:tcW w:w="6105" w:type="dxa"/>
          </w:tcPr>
          <w:p w:rsidR="00D020A3" w:rsidRDefault="00D020A3">
            <w:pPr>
              <w:pStyle w:val="ConsPlusNormal"/>
            </w:pPr>
            <w:r>
              <w:t>46.3. балансовой стоимости особо ценного движимого имущества</w:t>
            </w:r>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c>
          <w:tcPr>
            <w:tcW w:w="6105" w:type="dxa"/>
          </w:tcPr>
          <w:p w:rsidR="00D020A3" w:rsidRDefault="00D020A3">
            <w:pPr>
              <w:pStyle w:val="ConsPlusNormal"/>
            </w:pPr>
            <w:r>
              <w:t>47. Общая сумма требований в возмещение ущерба по недостачам и хищениям материальных ценностей, денежных средств, а также от порчи материальных ценностей (руб.)</w:t>
            </w:r>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c>
          <w:tcPr>
            <w:tcW w:w="6105" w:type="dxa"/>
          </w:tcPr>
          <w:p w:rsidR="00D020A3" w:rsidRDefault="00D020A3">
            <w:pPr>
              <w:pStyle w:val="ConsPlusNormal"/>
            </w:pPr>
            <w:r>
              <w:t xml:space="preserve">48. Изменения дебиторской задолженности за отчетный год (в процентах) </w:t>
            </w:r>
            <w:proofErr w:type="gramStart"/>
            <w:r>
              <w:t>по</w:t>
            </w:r>
            <w:proofErr w:type="gramEnd"/>
            <w:r>
              <w:t>:</w:t>
            </w:r>
          </w:p>
        </w:tc>
        <w:tc>
          <w:tcPr>
            <w:tcW w:w="6105" w:type="dxa"/>
          </w:tcPr>
          <w:p w:rsidR="00D020A3" w:rsidRDefault="00D020A3">
            <w:pPr>
              <w:pStyle w:val="ConsPlusNormal"/>
            </w:pPr>
          </w:p>
        </w:tc>
      </w:tr>
      <w:tr w:rsidR="00D020A3">
        <w:tc>
          <w:tcPr>
            <w:tcW w:w="6105" w:type="dxa"/>
          </w:tcPr>
          <w:p w:rsidR="00D020A3" w:rsidRDefault="00D020A3">
            <w:pPr>
              <w:pStyle w:val="ConsPlusNormal"/>
            </w:pPr>
            <w:r>
              <w:t>48.1. доходам (поступлениям)</w:t>
            </w:r>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c>
          <w:tcPr>
            <w:tcW w:w="6105" w:type="dxa"/>
          </w:tcPr>
          <w:p w:rsidR="00D020A3" w:rsidRDefault="00D020A3">
            <w:pPr>
              <w:pStyle w:val="ConsPlusNormal"/>
            </w:pPr>
            <w:r>
              <w:t>48.2. выплатам (расходам)</w:t>
            </w:r>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c>
          <w:tcPr>
            <w:tcW w:w="6105" w:type="dxa"/>
          </w:tcPr>
          <w:p w:rsidR="00D020A3" w:rsidRDefault="00D020A3">
            <w:pPr>
              <w:pStyle w:val="ConsPlusNormal"/>
            </w:pPr>
            <w:r>
              <w:lastRenderedPageBreak/>
              <w:t>49. Изменения кредиторской задолженности за отчетный год (в процентах), всего, из них:</w:t>
            </w:r>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c>
          <w:tcPr>
            <w:tcW w:w="6105" w:type="dxa"/>
          </w:tcPr>
          <w:p w:rsidR="00D020A3" w:rsidRDefault="00D020A3">
            <w:pPr>
              <w:pStyle w:val="ConsPlusNormal"/>
            </w:pPr>
            <w:r>
              <w:t>49.1. просроченной кредиторской задолженности</w:t>
            </w:r>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c>
          <w:tcPr>
            <w:tcW w:w="6105" w:type="dxa"/>
          </w:tcPr>
          <w:p w:rsidR="00D020A3" w:rsidRDefault="00D020A3">
            <w:pPr>
              <w:pStyle w:val="ConsPlusNormal"/>
            </w:pPr>
            <w:r>
              <w:t xml:space="preserve">50. </w:t>
            </w:r>
            <w:proofErr w:type="gramStart"/>
            <w:r>
              <w:t>Количество потребителей, воспользовавшихся услугами (работами) учреждения (в том числе платными сверх государственного (муниципального) задания), в разрезе услуг (работ)</w:t>
            </w:r>
            <w:proofErr w:type="gramEnd"/>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c>
          <w:tcPr>
            <w:tcW w:w="6105" w:type="dxa"/>
          </w:tcPr>
          <w:p w:rsidR="00D020A3" w:rsidRDefault="00D020A3">
            <w:pPr>
              <w:pStyle w:val="ConsPlusNormal"/>
            </w:pPr>
            <w:r>
              <w:t>51. Количество жалоб потребителей на оказание услуг (выполнение работ) в разрезе услуг (работ)</w:t>
            </w:r>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c>
          <w:tcPr>
            <w:tcW w:w="6105" w:type="dxa"/>
          </w:tcPr>
          <w:p w:rsidR="00D020A3" w:rsidRDefault="00D020A3">
            <w:pPr>
              <w:pStyle w:val="ConsPlusNormal"/>
            </w:pPr>
            <w:r>
              <w:t>52. Принятые меры по результатам рассмотрения жалоб на оказание услуг (выполнение работ) в разрезе услуг (работ)</w:t>
            </w:r>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c>
          <w:tcPr>
            <w:tcW w:w="6105" w:type="dxa"/>
          </w:tcPr>
          <w:p w:rsidR="00D020A3" w:rsidRDefault="00D020A3">
            <w:pPr>
              <w:pStyle w:val="ConsPlusNormal"/>
            </w:pPr>
            <w:r>
              <w:t>53. Сведения о кассовых поступлениях (руб.)</w:t>
            </w:r>
          </w:p>
        </w:tc>
        <w:tc>
          <w:tcPr>
            <w:tcW w:w="6105" w:type="dxa"/>
          </w:tcPr>
          <w:p w:rsidR="00D020A3" w:rsidRDefault="00D020A3">
            <w:pPr>
              <w:pStyle w:val="ConsPlusNormal"/>
            </w:pPr>
          </w:p>
        </w:tc>
      </w:tr>
      <w:tr w:rsidR="00D020A3">
        <w:tc>
          <w:tcPr>
            <w:tcW w:w="6105" w:type="dxa"/>
          </w:tcPr>
          <w:p w:rsidR="00D020A3" w:rsidRDefault="00D020A3">
            <w:pPr>
              <w:pStyle w:val="ConsPlusNormal"/>
            </w:pPr>
            <w:r>
              <w:t>53.1. Общая сумма кассовых поступлений, всего, из них:</w:t>
            </w:r>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c>
          <w:tcPr>
            <w:tcW w:w="6105" w:type="dxa"/>
          </w:tcPr>
          <w:p w:rsidR="00D020A3" w:rsidRDefault="00D020A3">
            <w:pPr>
              <w:pStyle w:val="ConsPlusNormal"/>
            </w:pPr>
            <w:r>
              <w:t>53.2. субсидий на выполнение государственного (муниципального) задания</w:t>
            </w:r>
          </w:p>
        </w:tc>
        <w:tc>
          <w:tcPr>
            <w:tcW w:w="6105" w:type="dxa"/>
          </w:tcPr>
          <w:p w:rsidR="00D020A3" w:rsidRDefault="00D020A3">
            <w:pPr>
              <w:pStyle w:val="ConsPlusNormal"/>
            </w:pPr>
            <w:r>
              <w:t xml:space="preserve">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w:t>
            </w:r>
            <w:r>
              <w:lastRenderedPageBreak/>
              <w:t>имущества</w:t>
            </w:r>
          </w:p>
        </w:tc>
      </w:tr>
      <w:tr w:rsidR="00D020A3">
        <w:tc>
          <w:tcPr>
            <w:tcW w:w="6105" w:type="dxa"/>
          </w:tcPr>
          <w:p w:rsidR="00D020A3" w:rsidRDefault="00D020A3">
            <w:pPr>
              <w:pStyle w:val="ConsPlusNormal"/>
            </w:pPr>
            <w:r>
              <w:lastRenderedPageBreak/>
              <w:t>53.3. целевых субсидий</w:t>
            </w:r>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c>
          <w:tcPr>
            <w:tcW w:w="6105" w:type="dxa"/>
          </w:tcPr>
          <w:p w:rsidR="00D020A3" w:rsidRDefault="00D020A3">
            <w:pPr>
              <w:pStyle w:val="ConsPlusNormal"/>
            </w:pPr>
            <w:r>
              <w:t>53.4. бюджетных инвестиций</w:t>
            </w:r>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c>
          <w:tcPr>
            <w:tcW w:w="6105" w:type="dxa"/>
          </w:tcPr>
          <w:p w:rsidR="00D020A3" w:rsidRDefault="00D020A3">
            <w:pPr>
              <w:pStyle w:val="ConsPlusNormal"/>
            </w:pPr>
            <w:r>
              <w:t>53.5. от оказания учреждением платных услуг (выполнения работ) и иной приносящей доход деятельности</w:t>
            </w:r>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c>
          <w:tcPr>
            <w:tcW w:w="6105" w:type="dxa"/>
          </w:tcPr>
          <w:p w:rsidR="00D020A3" w:rsidRDefault="00D020A3">
            <w:pPr>
              <w:pStyle w:val="ConsPlusNormal"/>
            </w:pPr>
            <w:r>
              <w:t>54. Суммы кассовых выплат в разрезе направлений расходов (для автономных учреждений) (руб.)</w:t>
            </w:r>
          </w:p>
        </w:tc>
        <w:tc>
          <w:tcPr>
            <w:tcW w:w="6105" w:type="dxa"/>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blPrEx>
          <w:tblBorders>
            <w:insideH w:val="nil"/>
          </w:tblBorders>
        </w:tblPrEx>
        <w:tc>
          <w:tcPr>
            <w:tcW w:w="6105" w:type="dxa"/>
            <w:tcBorders>
              <w:bottom w:val="nil"/>
            </w:tcBorders>
          </w:tcPr>
          <w:p w:rsidR="00D020A3" w:rsidRDefault="00D020A3">
            <w:pPr>
              <w:pStyle w:val="ConsPlusNormal"/>
            </w:pPr>
            <w:r>
              <w:t>55. Суммы кассовых выплат в разрезе направлений расходов и соответствующих им кодов по бюджетной классификации Российской Федерации (для бюджетного учреждения) (руб.)</w:t>
            </w:r>
          </w:p>
        </w:tc>
        <w:tc>
          <w:tcPr>
            <w:tcW w:w="6105" w:type="dxa"/>
            <w:tcBorders>
              <w:bottom w:val="nil"/>
            </w:tcBorders>
          </w:tcPr>
          <w:p w:rsidR="00D020A3" w:rsidRDefault="00D020A3">
            <w:pPr>
              <w:pStyle w:val="ConsPlusNormal"/>
            </w:pPr>
            <w:r>
              <w:t>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w:t>
            </w: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(в ред. </w:t>
            </w:r>
            <w:hyperlink r:id="rId34" w:history="1">
              <w:r>
                <w:rPr>
                  <w:color w:val="0000FF"/>
                </w:rPr>
                <w:t>Приказа</w:t>
              </w:r>
            </w:hyperlink>
            <w:r>
              <w:t xml:space="preserve"> Минфина России от 17.12.2015 N 201н)</w:t>
            </w:r>
          </w:p>
        </w:tc>
      </w:tr>
      <w:tr w:rsidR="00D020A3">
        <w:tblPrEx>
          <w:tblBorders>
            <w:insideH w:val="nil"/>
          </w:tblBorders>
        </w:tblPrEx>
        <w:tc>
          <w:tcPr>
            <w:tcW w:w="12210" w:type="dxa"/>
            <w:gridSpan w:val="2"/>
            <w:tcBorders>
              <w:bottom w:val="nil"/>
            </w:tcBorders>
          </w:tcPr>
          <w:p w:rsidR="00D020A3" w:rsidRDefault="00D020A3">
            <w:pPr>
              <w:pStyle w:val="ConsPlusNormal"/>
              <w:jc w:val="both"/>
            </w:pPr>
            <w:r>
              <w:t xml:space="preserve">56. Исключен. - </w:t>
            </w:r>
            <w:hyperlink r:id="rId35" w:history="1">
              <w:r>
                <w:rPr>
                  <w:color w:val="0000FF"/>
                </w:rPr>
                <w:t>Приказ</w:t>
              </w:r>
            </w:hyperlink>
            <w:r>
              <w:t xml:space="preserve"> Минфина России от 17.12.2015 N 201н</w:t>
            </w:r>
          </w:p>
        </w:tc>
      </w:tr>
      <w:tr w:rsidR="00D020A3">
        <w:tc>
          <w:tcPr>
            <w:tcW w:w="6105" w:type="dxa"/>
          </w:tcPr>
          <w:p w:rsidR="00D020A3" w:rsidRDefault="00D020A3">
            <w:pPr>
              <w:pStyle w:val="ConsPlusNormal"/>
            </w:pPr>
            <w:r>
              <w:t>57. Сведения о балансовой стоимости недвижимого имущества на начало и на конец отчетного года (руб.)</w:t>
            </w:r>
          </w:p>
        </w:tc>
        <w:tc>
          <w:tcPr>
            <w:tcW w:w="6105" w:type="dxa"/>
          </w:tcPr>
          <w:p w:rsidR="00D020A3" w:rsidRDefault="00D020A3">
            <w:pPr>
              <w:pStyle w:val="ConsPlusNormal"/>
            </w:pPr>
          </w:p>
        </w:tc>
      </w:tr>
      <w:tr w:rsidR="00D020A3">
        <w:tc>
          <w:tcPr>
            <w:tcW w:w="6105" w:type="dxa"/>
          </w:tcPr>
          <w:p w:rsidR="00D020A3" w:rsidRDefault="00D020A3">
            <w:pPr>
              <w:pStyle w:val="ConsPlusNormal"/>
            </w:pPr>
            <w:r>
              <w:t xml:space="preserve">57.1. Балансовая стоимость недвижимого имущества, всего, из </w:t>
            </w:r>
            <w:r>
              <w:lastRenderedPageBreak/>
              <w:t>них:</w:t>
            </w:r>
          </w:p>
        </w:tc>
        <w:tc>
          <w:tcPr>
            <w:tcW w:w="6105" w:type="dxa"/>
          </w:tcPr>
          <w:p w:rsidR="00D020A3" w:rsidRDefault="00D020A3">
            <w:pPr>
              <w:pStyle w:val="ConsPlusNormal"/>
            </w:pPr>
            <w:r>
              <w:lastRenderedPageBreak/>
              <w:t xml:space="preserve">Отчет о результатах деятельности государственного </w:t>
            </w:r>
            <w:r>
              <w:lastRenderedPageBreak/>
              <w:t xml:space="preserve">(муниципального) учреждения и об использовании закрепленного за ним государственного (муниципального) имущества за отчетный год и за год, предшествующий </w:t>
            </w:r>
            <w:proofErr w:type="gramStart"/>
            <w:r>
              <w:t>отчетному</w:t>
            </w:r>
            <w:proofErr w:type="gramEnd"/>
          </w:p>
        </w:tc>
      </w:tr>
      <w:tr w:rsidR="00D020A3">
        <w:tc>
          <w:tcPr>
            <w:tcW w:w="6105" w:type="dxa"/>
          </w:tcPr>
          <w:p w:rsidR="00D020A3" w:rsidRDefault="00D020A3">
            <w:pPr>
              <w:pStyle w:val="ConsPlusNormal"/>
            </w:pPr>
            <w:r>
              <w:lastRenderedPageBreak/>
              <w:t>57.2. недвижимого имущества, переданного в аренду</w:t>
            </w:r>
          </w:p>
        </w:tc>
        <w:tc>
          <w:tcPr>
            <w:tcW w:w="6105" w:type="dxa"/>
          </w:tcPr>
          <w:p w:rsidR="00D020A3" w:rsidRDefault="00D020A3">
            <w:pPr>
              <w:pStyle w:val="ConsPlusNormal"/>
            </w:pPr>
            <w:r>
              <w:t xml:space="preserve">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 за отчетный год и за год, предшествующий </w:t>
            </w:r>
            <w:proofErr w:type="gramStart"/>
            <w:r>
              <w:t>отчетному</w:t>
            </w:r>
            <w:proofErr w:type="gramEnd"/>
          </w:p>
        </w:tc>
      </w:tr>
      <w:tr w:rsidR="00D020A3">
        <w:tc>
          <w:tcPr>
            <w:tcW w:w="6105" w:type="dxa"/>
          </w:tcPr>
          <w:p w:rsidR="00D020A3" w:rsidRDefault="00D020A3">
            <w:pPr>
              <w:pStyle w:val="ConsPlusNormal"/>
            </w:pPr>
            <w:r>
              <w:t>57.3. недвижимого имущества, переданного в безвозмездное пользование</w:t>
            </w:r>
          </w:p>
        </w:tc>
        <w:tc>
          <w:tcPr>
            <w:tcW w:w="6105" w:type="dxa"/>
          </w:tcPr>
          <w:p w:rsidR="00D020A3" w:rsidRDefault="00D020A3">
            <w:pPr>
              <w:pStyle w:val="ConsPlusNormal"/>
            </w:pPr>
            <w:r>
              <w:t xml:space="preserve">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 за отчетный год и за год, предшествующий </w:t>
            </w:r>
            <w:proofErr w:type="gramStart"/>
            <w:r>
              <w:t>отчетному</w:t>
            </w:r>
            <w:proofErr w:type="gramEnd"/>
          </w:p>
        </w:tc>
      </w:tr>
      <w:tr w:rsidR="00D020A3">
        <w:tc>
          <w:tcPr>
            <w:tcW w:w="6105" w:type="dxa"/>
          </w:tcPr>
          <w:p w:rsidR="00D020A3" w:rsidRDefault="00D020A3">
            <w:pPr>
              <w:pStyle w:val="ConsPlusNormal"/>
            </w:pPr>
            <w:r>
              <w:t>58. Сведения о балансовой стоимости движимого имущества на начало и на конец отчетного года (руб.)</w:t>
            </w:r>
          </w:p>
        </w:tc>
        <w:tc>
          <w:tcPr>
            <w:tcW w:w="6105" w:type="dxa"/>
          </w:tcPr>
          <w:p w:rsidR="00D020A3" w:rsidRDefault="00D020A3">
            <w:pPr>
              <w:pStyle w:val="ConsPlusNormal"/>
            </w:pPr>
          </w:p>
        </w:tc>
      </w:tr>
      <w:tr w:rsidR="00D020A3">
        <w:tc>
          <w:tcPr>
            <w:tcW w:w="6105" w:type="dxa"/>
          </w:tcPr>
          <w:p w:rsidR="00D020A3" w:rsidRDefault="00D020A3">
            <w:pPr>
              <w:pStyle w:val="ConsPlusNormal"/>
            </w:pPr>
            <w:r>
              <w:t>58.1. Балансовая стоимость движимого имущества учреждения, всего, из них:</w:t>
            </w:r>
          </w:p>
        </w:tc>
        <w:tc>
          <w:tcPr>
            <w:tcW w:w="6105" w:type="dxa"/>
          </w:tcPr>
          <w:p w:rsidR="00D020A3" w:rsidRDefault="00D020A3">
            <w:pPr>
              <w:pStyle w:val="ConsPlusNormal"/>
            </w:pPr>
            <w:r>
              <w:t xml:space="preserve">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 за отчетный год и за год, предшествующий </w:t>
            </w:r>
            <w:proofErr w:type="gramStart"/>
            <w:r>
              <w:t>отчетному</w:t>
            </w:r>
            <w:proofErr w:type="gramEnd"/>
          </w:p>
        </w:tc>
      </w:tr>
      <w:tr w:rsidR="00D020A3">
        <w:tc>
          <w:tcPr>
            <w:tcW w:w="6105" w:type="dxa"/>
          </w:tcPr>
          <w:p w:rsidR="00D020A3" w:rsidRDefault="00D020A3">
            <w:pPr>
              <w:pStyle w:val="ConsPlusNormal"/>
            </w:pPr>
            <w:r>
              <w:t>58.2. движимого имущества, переданного в аренду</w:t>
            </w:r>
          </w:p>
        </w:tc>
        <w:tc>
          <w:tcPr>
            <w:tcW w:w="6105" w:type="dxa"/>
          </w:tcPr>
          <w:p w:rsidR="00D020A3" w:rsidRDefault="00D020A3">
            <w:pPr>
              <w:pStyle w:val="ConsPlusNormal"/>
            </w:pPr>
            <w:r>
              <w:t xml:space="preserve">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 за отчетный год и за год, предшествующий </w:t>
            </w:r>
            <w:proofErr w:type="gramStart"/>
            <w:r>
              <w:t>отчетному</w:t>
            </w:r>
            <w:proofErr w:type="gramEnd"/>
          </w:p>
        </w:tc>
      </w:tr>
      <w:tr w:rsidR="00D020A3">
        <w:tc>
          <w:tcPr>
            <w:tcW w:w="6105" w:type="dxa"/>
          </w:tcPr>
          <w:p w:rsidR="00D020A3" w:rsidRDefault="00D020A3">
            <w:pPr>
              <w:pStyle w:val="ConsPlusNormal"/>
            </w:pPr>
            <w:r>
              <w:t>58.3. движимого имущества, переданного в безвозмездное пользование</w:t>
            </w:r>
          </w:p>
        </w:tc>
        <w:tc>
          <w:tcPr>
            <w:tcW w:w="6105" w:type="dxa"/>
          </w:tcPr>
          <w:p w:rsidR="00D020A3" w:rsidRDefault="00D020A3">
            <w:pPr>
              <w:pStyle w:val="ConsPlusNormal"/>
            </w:pPr>
            <w:r>
              <w:t xml:space="preserve">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w:t>
            </w:r>
            <w:r>
              <w:lastRenderedPageBreak/>
              <w:t xml:space="preserve">имущества за отчетный год и за год, предшествующий </w:t>
            </w:r>
            <w:proofErr w:type="gramStart"/>
            <w:r>
              <w:t>отчетному</w:t>
            </w:r>
            <w:proofErr w:type="gramEnd"/>
          </w:p>
        </w:tc>
      </w:tr>
      <w:tr w:rsidR="00D020A3">
        <w:tc>
          <w:tcPr>
            <w:tcW w:w="6105" w:type="dxa"/>
          </w:tcPr>
          <w:p w:rsidR="00D020A3" w:rsidRDefault="00D020A3">
            <w:pPr>
              <w:pStyle w:val="ConsPlusNormal"/>
            </w:pPr>
            <w:r>
              <w:lastRenderedPageBreak/>
              <w:t>59. Сведения о площадях недвижимого имущества на начало и на конец отчетного года (кв. м)</w:t>
            </w:r>
          </w:p>
        </w:tc>
        <w:tc>
          <w:tcPr>
            <w:tcW w:w="6105" w:type="dxa"/>
          </w:tcPr>
          <w:p w:rsidR="00D020A3" w:rsidRDefault="00D020A3">
            <w:pPr>
              <w:pStyle w:val="ConsPlusNormal"/>
            </w:pPr>
          </w:p>
        </w:tc>
      </w:tr>
      <w:tr w:rsidR="00D020A3">
        <w:tc>
          <w:tcPr>
            <w:tcW w:w="6105" w:type="dxa"/>
          </w:tcPr>
          <w:p w:rsidR="00D020A3" w:rsidRDefault="00D020A3">
            <w:pPr>
              <w:pStyle w:val="ConsPlusNormal"/>
            </w:pPr>
            <w:r>
              <w:t>59.1. Общая площадь объектов недвижимого имущества, всего, из них:</w:t>
            </w:r>
          </w:p>
        </w:tc>
        <w:tc>
          <w:tcPr>
            <w:tcW w:w="6105" w:type="dxa"/>
          </w:tcPr>
          <w:p w:rsidR="00D020A3" w:rsidRDefault="00D020A3">
            <w:pPr>
              <w:pStyle w:val="ConsPlusNormal"/>
            </w:pPr>
            <w:r>
              <w:t xml:space="preserve">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 за отчетный год и за год, предшествующий </w:t>
            </w:r>
            <w:proofErr w:type="gramStart"/>
            <w:r>
              <w:t>отчетному</w:t>
            </w:r>
            <w:proofErr w:type="gramEnd"/>
          </w:p>
        </w:tc>
      </w:tr>
      <w:tr w:rsidR="00D020A3">
        <w:tc>
          <w:tcPr>
            <w:tcW w:w="6105" w:type="dxa"/>
          </w:tcPr>
          <w:p w:rsidR="00D020A3" w:rsidRDefault="00D020A3">
            <w:pPr>
              <w:pStyle w:val="ConsPlusNormal"/>
            </w:pPr>
            <w:r>
              <w:t xml:space="preserve">59.2. </w:t>
            </w:r>
            <w:proofErr w:type="gramStart"/>
            <w:r>
              <w:t>переданного</w:t>
            </w:r>
            <w:proofErr w:type="gramEnd"/>
            <w:r>
              <w:t xml:space="preserve"> в аренду</w:t>
            </w:r>
          </w:p>
        </w:tc>
        <w:tc>
          <w:tcPr>
            <w:tcW w:w="6105" w:type="dxa"/>
          </w:tcPr>
          <w:p w:rsidR="00D020A3" w:rsidRDefault="00D020A3">
            <w:pPr>
              <w:pStyle w:val="ConsPlusNormal"/>
            </w:pPr>
            <w:r>
              <w:t xml:space="preserve">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 за отчетный год и за год, предшествующий </w:t>
            </w:r>
            <w:proofErr w:type="gramStart"/>
            <w:r>
              <w:t>отчетному</w:t>
            </w:r>
            <w:proofErr w:type="gramEnd"/>
          </w:p>
        </w:tc>
      </w:tr>
      <w:tr w:rsidR="00D020A3">
        <w:tc>
          <w:tcPr>
            <w:tcW w:w="6105" w:type="dxa"/>
          </w:tcPr>
          <w:p w:rsidR="00D020A3" w:rsidRDefault="00D020A3">
            <w:pPr>
              <w:pStyle w:val="ConsPlusNormal"/>
            </w:pPr>
            <w:r>
              <w:t xml:space="preserve">59.3. </w:t>
            </w:r>
            <w:proofErr w:type="gramStart"/>
            <w:r>
              <w:t>переданного</w:t>
            </w:r>
            <w:proofErr w:type="gramEnd"/>
            <w:r>
              <w:t xml:space="preserve"> в безвозмездное пользование</w:t>
            </w:r>
          </w:p>
        </w:tc>
        <w:tc>
          <w:tcPr>
            <w:tcW w:w="6105" w:type="dxa"/>
          </w:tcPr>
          <w:p w:rsidR="00D020A3" w:rsidRDefault="00D020A3">
            <w:pPr>
              <w:pStyle w:val="ConsPlusNormal"/>
            </w:pPr>
            <w:r>
              <w:t xml:space="preserve">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 за отчетный год и за год, предшествующий </w:t>
            </w:r>
            <w:proofErr w:type="gramStart"/>
            <w:r>
              <w:t>отчетному</w:t>
            </w:r>
            <w:proofErr w:type="gramEnd"/>
          </w:p>
        </w:tc>
      </w:tr>
      <w:tr w:rsidR="00D020A3">
        <w:tc>
          <w:tcPr>
            <w:tcW w:w="6105" w:type="dxa"/>
          </w:tcPr>
          <w:p w:rsidR="00D020A3" w:rsidRDefault="00D020A3">
            <w:pPr>
              <w:pStyle w:val="ConsPlusNormal"/>
            </w:pPr>
            <w:r>
              <w:t>60. Объем средств, полученных в отчетном году от распоряжения в установленном порядке имуществом, на начало и на конец отчетного года (руб.)</w:t>
            </w:r>
          </w:p>
        </w:tc>
        <w:tc>
          <w:tcPr>
            <w:tcW w:w="6105" w:type="dxa"/>
          </w:tcPr>
          <w:p w:rsidR="00D020A3" w:rsidRDefault="00D020A3">
            <w:pPr>
              <w:pStyle w:val="ConsPlusNormal"/>
            </w:pPr>
            <w:r>
              <w:t xml:space="preserve">Отчет о результатах деятельности государственного (муниципального) учреждения и об использовании закрепленного за ним государственного (муниципального) имущества за отчетный год и за год, предшествующий </w:t>
            </w:r>
            <w:proofErr w:type="gramStart"/>
            <w:r>
              <w:t>отчетному</w:t>
            </w:r>
            <w:proofErr w:type="gramEnd"/>
          </w:p>
        </w:tc>
      </w:tr>
      <w:tr w:rsidR="00D020A3">
        <w:tc>
          <w:tcPr>
            <w:tcW w:w="12210" w:type="dxa"/>
            <w:gridSpan w:val="2"/>
          </w:tcPr>
          <w:p w:rsidR="00D020A3" w:rsidRDefault="00D020A3">
            <w:pPr>
              <w:pStyle w:val="ConsPlusNormal"/>
              <w:jc w:val="center"/>
              <w:outlineLvl w:val="2"/>
            </w:pPr>
            <w:r>
              <w:t>VII. Сведения о проведенных в отношении государственного (муниципального) учреждения контрольных мероприятиях и их результатах</w:t>
            </w:r>
          </w:p>
        </w:tc>
      </w:tr>
      <w:tr w:rsidR="00D020A3">
        <w:tc>
          <w:tcPr>
            <w:tcW w:w="6105" w:type="dxa"/>
          </w:tcPr>
          <w:p w:rsidR="00D020A3" w:rsidRDefault="00D020A3">
            <w:pPr>
              <w:pStyle w:val="ConsPlusNormal"/>
            </w:pPr>
            <w:r>
              <w:t xml:space="preserve">61. Наименование органа государственной власти (государственного органа), органа местного самоуправления, </w:t>
            </w:r>
            <w:r>
              <w:lastRenderedPageBreak/>
              <w:t>осуществляющего проведение контрольного мероприятия</w:t>
            </w:r>
          </w:p>
        </w:tc>
        <w:tc>
          <w:tcPr>
            <w:tcW w:w="6105" w:type="dxa"/>
          </w:tcPr>
          <w:p w:rsidR="00D020A3" w:rsidRDefault="00D020A3">
            <w:pPr>
              <w:pStyle w:val="ConsPlusNormal"/>
            </w:pPr>
            <w:r>
              <w:lastRenderedPageBreak/>
              <w:t xml:space="preserve">Сведения (документы) о проведенных в отношении учреждения контрольных мероприятиях (правовой акт органа </w:t>
            </w:r>
            <w:r>
              <w:lastRenderedPageBreak/>
              <w:t>государственной власти (государственного органа), органа местного самоуправления, осуществляющего проведение контрольного мероприятия)</w:t>
            </w:r>
          </w:p>
        </w:tc>
      </w:tr>
      <w:tr w:rsidR="00D020A3">
        <w:tc>
          <w:tcPr>
            <w:tcW w:w="6105" w:type="dxa"/>
          </w:tcPr>
          <w:p w:rsidR="00D020A3" w:rsidRDefault="00D020A3">
            <w:pPr>
              <w:pStyle w:val="ConsPlusNormal"/>
            </w:pPr>
            <w:r>
              <w:lastRenderedPageBreak/>
              <w:t>62. План (тема) контрольного мероприятия</w:t>
            </w:r>
          </w:p>
        </w:tc>
        <w:tc>
          <w:tcPr>
            <w:tcW w:w="6105" w:type="dxa"/>
          </w:tcPr>
          <w:p w:rsidR="00D020A3" w:rsidRDefault="00D020A3">
            <w:pPr>
              <w:pStyle w:val="ConsPlusNormal"/>
            </w:pPr>
            <w:r>
              <w:t>Сведения (документы) о проведенных в отношении учреждения контрольных мероприятиях (правовой акт органа государственной власти (государственного органа), органа местного самоуправления, осуществляющего проведение контрольного мероприятия)</w:t>
            </w:r>
          </w:p>
        </w:tc>
      </w:tr>
      <w:tr w:rsidR="00D020A3">
        <w:tc>
          <w:tcPr>
            <w:tcW w:w="6105" w:type="dxa"/>
          </w:tcPr>
          <w:p w:rsidR="00D020A3" w:rsidRDefault="00D020A3">
            <w:pPr>
              <w:pStyle w:val="ConsPlusNormal"/>
            </w:pPr>
            <w:r>
              <w:t>63. Период проведения контрольного мероприятия</w:t>
            </w:r>
          </w:p>
        </w:tc>
        <w:tc>
          <w:tcPr>
            <w:tcW w:w="6105" w:type="dxa"/>
          </w:tcPr>
          <w:p w:rsidR="00D020A3" w:rsidRDefault="00D020A3">
            <w:pPr>
              <w:pStyle w:val="ConsPlusNormal"/>
            </w:pPr>
            <w:r>
              <w:t>Сведения (документы) о проведенных в отношении учреждения контрольных мероприятиях (правовой акт органа государственной власти (государственного органа), органа местного самоуправления, осуществляющего проведение контрольного мероприятия)</w:t>
            </w:r>
          </w:p>
        </w:tc>
      </w:tr>
      <w:tr w:rsidR="00D020A3">
        <w:tc>
          <w:tcPr>
            <w:tcW w:w="6105" w:type="dxa"/>
          </w:tcPr>
          <w:p w:rsidR="00D020A3" w:rsidRDefault="00D020A3">
            <w:pPr>
              <w:pStyle w:val="ConsPlusNormal"/>
            </w:pPr>
            <w:r>
              <w:t>64. Выявленные нарушения</w:t>
            </w:r>
          </w:p>
        </w:tc>
        <w:tc>
          <w:tcPr>
            <w:tcW w:w="6105" w:type="dxa"/>
          </w:tcPr>
          <w:p w:rsidR="00D020A3" w:rsidRDefault="00D020A3">
            <w:pPr>
              <w:pStyle w:val="ConsPlusNormal"/>
            </w:pPr>
            <w:r>
              <w:t>Сведения (документы) о проведенных в отношении учреждения контрольных мероприятиях (акт о результатах контрольного мероприятия)</w:t>
            </w:r>
          </w:p>
        </w:tc>
      </w:tr>
      <w:tr w:rsidR="00D020A3">
        <w:tc>
          <w:tcPr>
            <w:tcW w:w="6105" w:type="dxa"/>
          </w:tcPr>
          <w:p w:rsidR="00D020A3" w:rsidRDefault="00D020A3">
            <w:pPr>
              <w:pStyle w:val="ConsPlusNormal"/>
            </w:pPr>
            <w:r>
              <w:t>65. Мероприятия, проведенные по результатам контрольного мероприятия</w:t>
            </w:r>
          </w:p>
        </w:tc>
        <w:tc>
          <w:tcPr>
            <w:tcW w:w="6105" w:type="dxa"/>
          </w:tcPr>
          <w:p w:rsidR="00D020A3" w:rsidRDefault="00D020A3">
            <w:pPr>
              <w:pStyle w:val="ConsPlusNormal"/>
            </w:pPr>
            <w:r>
              <w:t>Сведения (документы) о проведенных в отношении учреждения контрольных мероприятиях (акт о повторно проведенном контрольном мероприятии, отчет о результатах проведенных мероприятий по результатам контрольного мероприятия)</w:t>
            </w:r>
          </w:p>
        </w:tc>
      </w:tr>
      <w:tr w:rsidR="00D020A3">
        <w:tc>
          <w:tcPr>
            <w:tcW w:w="12210" w:type="dxa"/>
            <w:gridSpan w:val="2"/>
          </w:tcPr>
          <w:p w:rsidR="00D020A3" w:rsidRDefault="00D020A3">
            <w:pPr>
              <w:pStyle w:val="ConsPlusNormal"/>
              <w:jc w:val="center"/>
              <w:outlineLvl w:val="2"/>
            </w:pPr>
            <w:r>
              <w:t>VIII. Информация о годовой бухгалтерской отчетности учреждения, сформированной в соответствии с требованиями к форматам предоставления годовой бухгалтерской отчетности в структурированном виде, установленными Федеральным казначейством</w:t>
            </w:r>
          </w:p>
        </w:tc>
      </w:tr>
      <w:tr w:rsidR="00D020A3">
        <w:tc>
          <w:tcPr>
            <w:tcW w:w="6105" w:type="dxa"/>
          </w:tcPr>
          <w:p w:rsidR="00D020A3" w:rsidRDefault="00D020A3">
            <w:pPr>
              <w:pStyle w:val="ConsPlusNormal"/>
            </w:pPr>
            <w:r>
              <w:t>66. Сведения о показателях годовой бухгалтерской отчетности бюджетного (автономного) учреждения</w:t>
            </w:r>
          </w:p>
        </w:tc>
        <w:tc>
          <w:tcPr>
            <w:tcW w:w="6105" w:type="dxa"/>
          </w:tcPr>
          <w:p w:rsidR="00D020A3" w:rsidRDefault="00D020A3">
            <w:pPr>
              <w:pStyle w:val="ConsPlusNormal"/>
            </w:pPr>
          </w:p>
        </w:tc>
      </w:tr>
      <w:tr w:rsidR="00D020A3">
        <w:tc>
          <w:tcPr>
            <w:tcW w:w="6105" w:type="dxa"/>
          </w:tcPr>
          <w:p w:rsidR="00D020A3" w:rsidRDefault="00D020A3">
            <w:pPr>
              <w:pStyle w:val="ConsPlusNormal"/>
            </w:pPr>
            <w:r>
              <w:t xml:space="preserve">66.1. Суммы нефинансовых активов, финансовых активов, обязательств и финансовых результатов, отраженные в </w:t>
            </w:r>
            <w:r>
              <w:lastRenderedPageBreak/>
              <w:t xml:space="preserve">Балансе государственного (муниципального) учреждения </w:t>
            </w:r>
            <w:hyperlink r:id="rId36" w:history="1">
              <w:r>
                <w:rPr>
                  <w:color w:val="0000FF"/>
                </w:rPr>
                <w:t>(ф. 0503730)</w:t>
              </w:r>
            </w:hyperlink>
            <w:r>
              <w:t xml:space="preserve"> в разрезе соответствующих граф и строк Баланса</w:t>
            </w:r>
          </w:p>
        </w:tc>
        <w:tc>
          <w:tcPr>
            <w:tcW w:w="6105" w:type="dxa"/>
          </w:tcPr>
          <w:p w:rsidR="00D020A3" w:rsidRDefault="00D020A3">
            <w:pPr>
              <w:pStyle w:val="ConsPlusNormal"/>
            </w:pPr>
            <w:proofErr w:type="gramStart"/>
            <w:r>
              <w:lastRenderedPageBreak/>
              <w:t xml:space="preserve">Годовая бухгалтерская отчетность учреждения (Баланс государственного (муниципального) учреждения </w:t>
            </w:r>
            <w:hyperlink r:id="rId37" w:history="1">
              <w:r>
                <w:rPr>
                  <w:color w:val="0000FF"/>
                </w:rPr>
                <w:t>(ф. 0503730)</w:t>
              </w:r>
            </w:hyperlink>
            <w:proofErr w:type="gramEnd"/>
          </w:p>
        </w:tc>
      </w:tr>
      <w:tr w:rsidR="00D020A3">
        <w:tc>
          <w:tcPr>
            <w:tcW w:w="6105" w:type="dxa"/>
          </w:tcPr>
          <w:p w:rsidR="00D020A3" w:rsidRDefault="00D020A3">
            <w:pPr>
              <w:pStyle w:val="ConsPlusNormal"/>
            </w:pPr>
            <w:r>
              <w:lastRenderedPageBreak/>
              <w:t xml:space="preserve">66.2. Показатели финансовых результатов деятельности учреждения (доходов, расходов, результата), изменения нефинансовых активов, финансовых активов и обязательств (увеличения, уменьшения), сформированные за отчетный финансовый год и отраженные в Отчете о финансовых результатах деятельности учреждения </w:t>
            </w:r>
            <w:hyperlink r:id="rId38" w:history="1">
              <w:r>
                <w:rPr>
                  <w:color w:val="0000FF"/>
                </w:rPr>
                <w:t>(ф. 0503721)</w:t>
              </w:r>
            </w:hyperlink>
            <w:r>
              <w:t>, в разрезе соответствующих строк и граф отчета</w:t>
            </w:r>
          </w:p>
        </w:tc>
        <w:tc>
          <w:tcPr>
            <w:tcW w:w="6105" w:type="dxa"/>
          </w:tcPr>
          <w:p w:rsidR="00D020A3" w:rsidRDefault="00D020A3">
            <w:pPr>
              <w:pStyle w:val="ConsPlusNormal"/>
            </w:pPr>
            <w:proofErr w:type="gramStart"/>
            <w:r>
              <w:t xml:space="preserve">Годовая бухгалтерская отчетность учреждения (Отчет о финансовых результатах деятельности учреждения </w:t>
            </w:r>
            <w:hyperlink r:id="rId39" w:history="1">
              <w:r>
                <w:rPr>
                  <w:color w:val="0000FF"/>
                </w:rPr>
                <w:t>(ф. 0503721)</w:t>
              </w:r>
            </w:hyperlink>
            <w:proofErr w:type="gramEnd"/>
          </w:p>
        </w:tc>
      </w:tr>
      <w:tr w:rsidR="00D020A3">
        <w:tblPrEx>
          <w:tblBorders>
            <w:insideH w:val="nil"/>
          </w:tblBorders>
        </w:tblPrEx>
        <w:tc>
          <w:tcPr>
            <w:tcW w:w="6105" w:type="dxa"/>
            <w:tcBorders>
              <w:bottom w:val="nil"/>
            </w:tcBorders>
          </w:tcPr>
          <w:p w:rsidR="00D020A3" w:rsidRDefault="00D020A3">
            <w:pPr>
              <w:pStyle w:val="ConsPlusNormal"/>
            </w:pPr>
            <w:r>
              <w:t xml:space="preserve">66.3. Показатели исполнения учреждением плана его финансово-хозяйственной деятельности за отчетный финансовый год, отраженные в Отчете об исполнении учреждением плана его финансово-хозяйственной деятельности </w:t>
            </w:r>
            <w:hyperlink r:id="rId40" w:history="1">
              <w:r>
                <w:rPr>
                  <w:color w:val="0000FF"/>
                </w:rPr>
                <w:t>(ф. 0503737)</w:t>
              </w:r>
            </w:hyperlink>
            <w:r>
              <w:t>, в разрезе соответствующих источников финансового обеспечения, а также строк и граф данного отчета</w:t>
            </w:r>
          </w:p>
        </w:tc>
        <w:tc>
          <w:tcPr>
            <w:tcW w:w="6105" w:type="dxa"/>
            <w:tcBorders>
              <w:bottom w:val="nil"/>
            </w:tcBorders>
          </w:tcPr>
          <w:p w:rsidR="00D020A3" w:rsidRDefault="00D020A3">
            <w:pPr>
              <w:pStyle w:val="ConsPlusNormal"/>
            </w:pPr>
            <w:proofErr w:type="gramStart"/>
            <w:r>
              <w:t xml:space="preserve">Годовая бухгалтерская отчетность учреждения (Отчет об исполнении учреждением плана его финансово-хозяйственной деятельности </w:t>
            </w:r>
            <w:hyperlink r:id="rId41" w:history="1">
              <w:r>
                <w:rPr>
                  <w:color w:val="0000FF"/>
                </w:rPr>
                <w:t>(ф. 0503737)</w:t>
              </w:r>
            </w:hyperlink>
            <w:proofErr w:type="gramEnd"/>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(в ред. </w:t>
            </w:r>
            <w:hyperlink r:id="rId42" w:history="1">
              <w:r>
                <w:rPr>
                  <w:color w:val="0000FF"/>
                </w:rPr>
                <w:t>Приказа</w:t>
              </w:r>
            </w:hyperlink>
            <w:r>
              <w:t xml:space="preserve"> Минфина России от 23.09.2013 N 98н)</w:t>
            </w:r>
          </w:p>
        </w:tc>
      </w:tr>
      <w:tr w:rsidR="00D020A3">
        <w:tc>
          <w:tcPr>
            <w:tcW w:w="6105" w:type="dxa"/>
          </w:tcPr>
          <w:p w:rsidR="00D020A3" w:rsidRDefault="00D020A3">
            <w:pPr>
              <w:pStyle w:val="ConsPlusNormal"/>
            </w:pPr>
            <w:r>
              <w:t>67. Сведения о годовой бюджетной отчетности казенных учреждений и бюджетных учреждений, по которым не принято решений о предоставлении им субсидий</w:t>
            </w:r>
          </w:p>
        </w:tc>
        <w:tc>
          <w:tcPr>
            <w:tcW w:w="6105" w:type="dxa"/>
          </w:tcPr>
          <w:p w:rsidR="00D020A3" w:rsidRDefault="00D020A3">
            <w:pPr>
              <w:pStyle w:val="ConsPlusNormal"/>
            </w:pPr>
          </w:p>
        </w:tc>
      </w:tr>
      <w:tr w:rsidR="00D020A3">
        <w:tc>
          <w:tcPr>
            <w:tcW w:w="6105" w:type="dxa"/>
          </w:tcPr>
          <w:p w:rsidR="00D020A3" w:rsidRDefault="00D020A3">
            <w:pPr>
              <w:pStyle w:val="ConsPlusNormal"/>
            </w:pPr>
            <w:r>
              <w:t xml:space="preserve">67.1. Сумма нефинансовых активов, финансовых активов, обязательств и финансовых результатов, отраженные в Балансе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w:t>
            </w:r>
            <w:hyperlink r:id="rId43" w:history="1">
              <w:r>
                <w:rPr>
                  <w:color w:val="0000FF"/>
                </w:rPr>
                <w:t>(ф. 0503130)</w:t>
              </w:r>
            </w:hyperlink>
            <w:r>
              <w:t>, в разрезе соответствующих граф и строк Баланса</w:t>
            </w:r>
          </w:p>
        </w:tc>
        <w:tc>
          <w:tcPr>
            <w:tcW w:w="6105" w:type="dxa"/>
          </w:tcPr>
          <w:p w:rsidR="00D020A3" w:rsidRDefault="00D020A3">
            <w:pPr>
              <w:pStyle w:val="ConsPlusNormal"/>
            </w:pPr>
            <w:proofErr w:type="gramStart"/>
            <w:r>
              <w:t xml:space="preserve">Годовая бухгалтерская отчетность учреждения (Баланс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w:t>
            </w:r>
            <w:hyperlink r:id="rId44" w:history="1">
              <w:r>
                <w:rPr>
                  <w:color w:val="0000FF"/>
                </w:rPr>
                <w:t>(ф. 0503130)</w:t>
              </w:r>
            </w:hyperlink>
            <w:proofErr w:type="gramEnd"/>
          </w:p>
        </w:tc>
      </w:tr>
      <w:tr w:rsidR="00D020A3">
        <w:tc>
          <w:tcPr>
            <w:tcW w:w="6105" w:type="dxa"/>
          </w:tcPr>
          <w:p w:rsidR="00D020A3" w:rsidRDefault="00D020A3">
            <w:pPr>
              <w:pStyle w:val="ConsPlusNormal"/>
            </w:pPr>
            <w:r>
              <w:t xml:space="preserve">67.2. </w:t>
            </w:r>
            <w:proofErr w:type="gramStart"/>
            <w:r>
              <w:t xml:space="preserve">Показатели финансовых результатах деятельности </w:t>
            </w:r>
            <w:r>
              <w:lastRenderedPageBreak/>
              <w:t xml:space="preserve">учреждения (доходов, расходов, результата), изменения нефинансовых активов, финансовых активов и обязательств (их увеличения, уменьшения), сформированные за отчетный финансовый год и отраженные в Отчете о финансовых результатах деятельности </w:t>
            </w:r>
            <w:hyperlink r:id="rId45" w:history="1">
              <w:r>
                <w:rPr>
                  <w:color w:val="0000FF"/>
                </w:rPr>
                <w:t>(ф. 0503121)</w:t>
              </w:r>
            </w:hyperlink>
            <w:r>
              <w:t>, в разрезе соответствующих строк и граф отчета</w:t>
            </w:r>
            <w:proofErr w:type="gramEnd"/>
          </w:p>
        </w:tc>
        <w:tc>
          <w:tcPr>
            <w:tcW w:w="6105" w:type="dxa"/>
          </w:tcPr>
          <w:p w:rsidR="00D020A3" w:rsidRDefault="00D020A3">
            <w:pPr>
              <w:pStyle w:val="ConsPlusNormal"/>
            </w:pPr>
            <w:proofErr w:type="gramStart"/>
            <w:r>
              <w:lastRenderedPageBreak/>
              <w:t xml:space="preserve">Годовая бухгалтерская отчетность учреждения (Отчет о </w:t>
            </w:r>
            <w:r>
              <w:lastRenderedPageBreak/>
              <w:t xml:space="preserve">финансовых результатах деятельности </w:t>
            </w:r>
            <w:hyperlink r:id="rId46" w:history="1">
              <w:r>
                <w:rPr>
                  <w:color w:val="0000FF"/>
                </w:rPr>
                <w:t>(ф. 0503121)</w:t>
              </w:r>
            </w:hyperlink>
            <w:proofErr w:type="gramEnd"/>
          </w:p>
        </w:tc>
      </w:tr>
      <w:tr w:rsidR="00D020A3">
        <w:tc>
          <w:tcPr>
            <w:tcW w:w="6105" w:type="dxa"/>
          </w:tcPr>
          <w:p w:rsidR="00D020A3" w:rsidRDefault="00D020A3">
            <w:pPr>
              <w:pStyle w:val="ConsPlusNormal"/>
            </w:pPr>
            <w:r>
              <w:lastRenderedPageBreak/>
              <w:t xml:space="preserve">67.3. Показатели исполнения учреждением бюджета за отчетный финансовый год, отраженные в Отчете об исполнении бюджета </w:t>
            </w:r>
            <w:hyperlink r:id="rId47" w:history="1">
              <w:r>
                <w:rPr>
                  <w:color w:val="0000FF"/>
                </w:rPr>
                <w:t>(ф. 0503127)</w:t>
              </w:r>
            </w:hyperlink>
          </w:p>
        </w:tc>
        <w:tc>
          <w:tcPr>
            <w:tcW w:w="6105" w:type="dxa"/>
          </w:tcPr>
          <w:p w:rsidR="00D020A3" w:rsidRDefault="00D020A3">
            <w:pPr>
              <w:pStyle w:val="ConsPlusNormal"/>
            </w:pPr>
            <w:proofErr w:type="gramStart"/>
            <w:r>
              <w:t xml:space="preserve">Годовая бухгалтерская отчетность учреждения (Отчет об исполнении бюджета </w:t>
            </w:r>
            <w:hyperlink r:id="rId48" w:history="1">
              <w:r>
                <w:rPr>
                  <w:color w:val="0000FF"/>
                </w:rPr>
                <w:t>(ф. 0503127)</w:t>
              </w:r>
            </w:hyperlink>
            <w:proofErr w:type="gramEnd"/>
          </w:p>
        </w:tc>
      </w:tr>
      <w:tr w:rsidR="00D020A3">
        <w:tblPrEx>
          <w:tblBorders>
            <w:insideH w:val="nil"/>
          </w:tblBorders>
        </w:tblPrEx>
        <w:tc>
          <w:tcPr>
            <w:tcW w:w="12210" w:type="dxa"/>
            <w:gridSpan w:val="2"/>
            <w:tcBorders>
              <w:bottom w:val="nil"/>
            </w:tcBorders>
          </w:tcPr>
          <w:p w:rsidR="00D020A3" w:rsidRDefault="00D020A3">
            <w:pPr>
              <w:pStyle w:val="ConsPlusNormal"/>
            </w:pPr>
            <w:r>
              <w:t xml:space="preserve">67.4. </w:t>
            </w:r>
            <w:proofErr w:type="gramStart"/>
            <w:r>
              <w:t>Исключен</w:t>
            </w:r>
            <w:proofErr w:type="gramEnd"/>
            <w:r>
              <w:t xml:space="preserve"> с 1 января 2014 года. - </w:t>
            </w:r>
            <w:hyperlink r:id="rId49" w:history="1">
              <w:r>
                <w:rPr>
                  <w:color w:val="0000FF"/>
                </w:rPr>
                <w:t>Приказ</w:t>
              </w:r>
            </w:hyperlink>
            <w:r>
              <w:t xml:space="preserve"> Минфина России от 23.09.2013 N 98н</w:t>
            </w:r>
          </w:p>
        </w:tc>
      </w:tr>
      <w:tr w:rsidR="00D020A3">
        <w:tblPrEx>
          <w:tblBorders>
            <w:insideH w:val="nil"/>
          </w:tblBorders>
        </w:tblPrEx>
        <w:tc>
          <w:tcPr>
            <w:tcW w:w="12210" w:type="dxa"/>
            <w:gridSpan w:val="2"/>
            <w:tcBorders>
              <w:bottom w:val="nil"/>
            </w:tcBorders>
          </w:tcPr>
          <w:p w:rsidR="00D020A3" w:rsidRDefault="00D020A3">
            <w:pPr>
              <w:pStyle w:val="ConsPlusNormal"/>
              <w:jc w:val="center"/>
              <w:outlineLvl w:val="2"/>
            </w:pPr>
            <w:r>
              <w:t>IX. Иная информация об учреждении</w:t>
            </w:r>
          </w:p>
        </w:tc>
      </w:tr>
      <w:tr w:rsidR="00D020A3">
        <w:tblPrEx>
          <w:tblBorders>
            <w:insideH w:val="nil"/>
          </w:tblBorders>
        </w:tblPrEx>
        <w:tc>
          <w:tcPr>
            <w:tcW w:w="12210" w:type="dxa"/>
            <w:gridSpan w:val="2"/>
            <w:tcBorders>
              <w:top w:val="nil"/>
            </w:tcBorders>
          </w:tcPr>
          <w:p w:rsidR="00D020A3" w:rsidRDefault="00D020A3">
            <w:pPr>
              <w:pStyle w:val="ConsPlusNormal"/>
              <w:jc w:val="center"/>
            </w:pPr>
            <w:r>
              <w:t>(</w:t>
            </w:r>
            <w:proofErr w:type="gramStart"/>
            <w:r>
              <w:t>введен</w:t>
            </w:r>
            <w:proofErr w:type="gramEnd"/>
            <w:r>
              <w:t xml:space="preserve"> </w:t>
            </w:r>
            <w:hyperlink r:id="rId50"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68. Сведения об организациях, в которых открыты лицевые счета учреждения</w:t>
            </w:r>
          </w:p>
        </w:tc>
        <w:tc>
          <w:tcPr>
            <w:tcW w:w="6105" w:type="dxa"/>
            <w:tcBorders>
              <w:bottom w:val="nil"/>
            </w:tcBorders>
          </w:tcPr>
          <w:p w:rsidR="00D020A3" w:rsidRDefault="00D020A3">
            <w:pPr>
              <w:pStyle w:val="ConsPlusNormal"/>
            </w:pP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68 </w:t>
            </w:r>
            <w:proofErr w:type="gramStart"/>
            <w:r>
              <w:t>введен</w:t>
            </w:r>
            <w:proofErr w:type="gramEnd"/>
            <w:r>
              <w:t xml:space="preserve"> </w:t>
            </w:r>
            <w:hyperlink r:id="rId51"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68.1. Наименование органа Федерального казначейства или финансового органа муниципального образования (кредитной организации), в котором открыт лицевой счет (счет) учреждения</w:t>
            </w:r>
          </w:p>
        </w:tc>
        <w:tc>
          <w:tcPr>
            <w:tcW w:w="6105" w:type="dxa"/>
            <w:tcBorders>
              <w:bottom w:val="nil"/>
            </w:tcBorders>
          </w:tcPr>
          <w:p w:rsidR="00D020A3" w:rsidRDefault="00D020A3">
            <w:pPr>
              <w:pStyle w:val="ConsPlusNormal"/>
            </w:pPr>
            <w:r>
              <w:t>Выписка из лицевого счета (счета) учреждения (договор банковского счета)</w:t>
            </w: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68.1 </w:t>
            </w:r>
            <w:proofErr w:type="gramStart"/>
            <w:r>
              <w:t>введен</w:t>
            </w:r>
            <w:proofErr w:type="gramEnd"/>
            <w:r>
              <w:t xml:space="preserve"> </w:t>
            </w:r>
            <w:hyperlink r:id="rId52"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68.2. Адрес органа Федерального казначейства или финансового органа муниципального образования (кредитной организации), в котором открыт лицевой счет (счет) учреждения</w:t>
            </w:r>
          </w:p>
        </w:tc>
        <w:tc>
          <w:tcPr>
            <w:tcW w:w="6105" w:type="dxa"/>
            <w:tcBorders>
              <w:bottom w:val="nil"/>
            </w:tcBorders>
          </w:tcPr>
          <w:p w:rsidR="00D020A3" w:rsidRDefault="00D020A3">
            <w:pPr>
              <w:pStyle w:val="ConsPlusNormal"/>
            </w:pPr>
            <w:r>
              <w:t>Информационное письмо территориального органа Федерального казначейства или финансового органа муниципального образования (договор банковского счета)</w:t>
            </w: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68.2 </w:t>
            </w:r>
            <w:proofErr w:type="gramStart"/>
            <w:r>
              <w:t>введен</w:t>
            </w:r>
            <w:proofErr w:type="gramEnd"/>
            <w:r>
              <w:t xml:space="preserve"> </w:t>
            </w:r>
            <w:hyperlink r:id="rId53"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lastRenderedPageBreak/>
              <w:t>69. Сведения о лицензируемых видах деятельности (при наличии)</w:t>
            </w:r>
          </w:p>
        </w:tc>
        <w:tc>
          <w:tcPr>
            <w:tcW w:w="6105" w:type="dxa"/>
            <w:tcBorders>
              <w:bottom w:val="nil"/>
            </w:tcBorders>
          </w:tcPr>
          <w:p w:rsidR="00D020A3" w:rsidRDefault="00D020A3">
            <w:pPr>
              <w:pStyle w:val="ConsPlusNormal"/>
            </w:pP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69 </w:t>
            </w:r>
            <w:proofErr w:type="gramStart"/>
            <w:r>
              <w:t>введен</w:t>
            </w:r>
            <w:proofErr w:type="gramEnd"/>
            <w:r>
              <w:t xml:space="preserve"> </w:t>
            </w:r>
            <w:hyperlink r:id="rId54"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69.1. Орган, выдавший лицензию</w:t>
            </w:r>
          </w:p>
        </w:tc>
        <w:tc>
          <w:tcPr>
            <w:tcW w:w="6105" w:type="dxa"/>
            <w:tcBorders>
              <w:bottom w:val="nil"/>
            </w:tcBorders>
          </w:tcPr>
          <w:p w:rsidR="00D020A3" w:rsidRDefault="00D020A3">
            <w:pPr>
              <w:pStyle w:val="ConsPlusNormal"/>
            </w:pPr>
            <w:r>
              <w:t>Лицензия на право осуществления юридическим лицом данного вида деятельности</w:t>
            </w: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69.1 </w:t>
            </w:r>
            <w:proofErr w:type="gramStart"/>
            <w:r>
              <w:t>введен</w:t>
            </w:r>
            <w:proofErr w:type="gramEnd"/>
            <w:r>
              <w:t xml:space="preserve"> </w:t>
            </w:r>
            <w:hyperlink r:id="rId55"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69.2. Лицензируемый вид деятельности</w:t>
            </w:r>
          </w:p>
        </w:tc>
        <w:tc>
          <w:tcPr>
            <w:tcW w:w="6105" w:type="dxa"/>
            <w:tcBorders>
              <w:bottom w:val="nil"/>
            </w:tcBorders>
          </w:tcPr>
          <w:p w:rsidR="00D020A3" w:rsidRDefault="00D020A3">
            <w:pPr>
              <w:pStyle w:val="ConsPlusNormal"/>
            </w:pPr>
            <w:r>
              <w:t>Лицензия на право осуществления юридическим лицом данного вида деятельности</w:t>
            </w: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69.2 </w:t>
            </w:r>
            <w:proofErr w:type="gramStart"/>
            <w:r>
              <w:t>введен</w:t>
            </w:r>
            <w:proofErr w:type="gramEnd"/>
            <w:r>
              <w:t xml:space="preserve"> </w:t>
            </w:r>
            <w:hyperlink r:id="rId56"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69.3. Номер и дата регистрации лицензии</w:t>
            </w:r>
          </w:p>
        </w:tc>
        <w:tc>
          <w:tcPr>
            <w:tcW w:w="6105" w:type="dxa"/>
            <w:tcBorders>
              <w:bottom w:val="nil"/>
            </w:tcBorders>
          </w:tcPr>
          <w:p w:rsidR="00D020A3" w:rsidRDefault="00D020A3">
            <w:pPr>
              <w:pStyle w:val="ConsPlusNormal"/>
            </w:pPr>
            <w:r>
              <w:t>Лицензия на право осуществления юридическим лицом данного вида деятельности</w:t>
            </w: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69.3 </w:t>
            </w:r>
            <w:proofErr w:type="gramStart"/>
            <w:r>
              <w:t>введен</w:t>
            </w:r>
            <w:proofErr w:type="gramEnd"/>
            <w:r>
              <w:t xml:space="preserve"> </w:t>
            </w:r>
            <w:hyperlink r:id="rId57"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70. Сведения об аккредитации учреждения (при наличии)</w:t>
            </w:r>
          </w:p>
        </w:tc>
        <w:tc>
          <w:tcPr>
            <w:tcW w:w="6105" w:type="dxa"/>
            <w:tcBorders>
              <w:bottom w:val="nil"/>
            </w:tcBorders>
          </w:tcPr>
          <w:p w:rsidR="00D020A3" w:rsidRDefault="00D020A3">
            <w:pPr>
              <w:pStyle w:val="ConsPlusNormal"/>
            </w:pP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70 </w:t>
            </w:r>
            <w:proofErr w:type="gramStart"/>
            <w:r>
              <w:t>введен</w:t>
            </w:r>
            <w:proofErr w:type="gramEnd"/>
            <w:r>
              <w:t xml:space="preserve"> </w:t>
            </w:r>
            <w:hyperlink r:id="rId58"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 xml:space="preserve">70.1. </w:t>
            </w:r>
            <w:proofErr w:type="spellStart"/>
            <w:r>
              <w:t>Аккредитационный</w:t>
            </w:r>
            <w:proofErr w:type="spellEnd"/>
            <w:r>
              <w:t xml:space="preserve"> орган</w:t>
            </w:r>
          </w:p>
        </w:tc>
        <w:tc>
          <w:tcPr>
            <w:tcW w:w="6105" w:type="dxa"/>
            <w:tcBorders>
              <w:bottom w:val="nil"/>
            </w:tcBorders>
          </w:tcPr>
          <w:p w:rsidR="00D020A3" w:rsidRDefault="00D020A3">
            <w:pPr>
              <w:pStyle w:val="ConsPlusNormal"/>
            </w:pPr>
            <w:r>
              <w:t xml:space="preserve">Свидетельство о </w:t>
            </w:r>
            <w:proofErr w:type="spellStart"/>
            <w:r>
              <w:t>госаккредитации</w:t>
            </w:r>
            <w:proofErr w:type="spellEnd"/>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70.1 </w:t>
            </w:r>
            <w:proofErr w:type="gramStart"/>
            <w:r>
              <w:t>введен</w:t>
            </w:r>
            <w:proofErr w:type="gramEnd"/>
            <w:r>
              <w:t xml:space="preserve"> </w:t>
            </w:r>
            <w:hyperlink r:id="rId59"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70.2. Наименование аккредитуемой деятельности</w:t>
            </w:r>
          </w:p>
        </w:tc>
        <w:tc>
          <w:tcPr>
            <w:tcW w:w="6105" w:type="dxa"/>
            <w:tcBorders>
              <w:bottom w:val="nil"/>
            </w:tcBorders>
          </w:tcPr>
          <w:p w:rsidR="00D020A3" w:rsidRDefault="00D020A3">
            <w:pPr>
              <w:pStyle w:val="ConsPlusNormal"/>
            </w:pPr>
            <w:r>
              <w:t xml:space="preserve">Свидетельство о </w:t>
            </w:r>
            <w:proofErr w:type="spellStart"/>
            <w:r>
              <w:t>госаккредитации</w:t>
            </w:r>
            <w:proofErr w:type="spellEnd"/>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70.2 </w:t>
            </w:r>
            <w:proofErr w:type="gramStart"/>
            <w:r>
              <w:t>введен</w:t>
            </w:r>
            <w:proofErr w:type="gramEnd"/>
            <w:r>
              <w:t xml:space="preserve"> </w:t>
            </w:r>
            <w:hyperlink r:id="rId60"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70.3. Срок действия аккредитации</w:t>
            </w:r>
          </w:p>
        </w:tc>
        <w:tc>
          <w:tcPr>
            <w:tcW w:w="6105" w:type="dxa"/>
            <w:tcBorders>
              <w:bottom w:val="nil"/>
            </w:tcBorders>
          </w:tcPr>
          <w:p w:rsidR="00D020A3" w:rsidRDefault="00D020A3">
            <w:pPr>
              <w:pStyle w:val="ConsPlusNormal"/>
            </w:pPr>
            <w:r>
              <w:t xml:space="preserve">Свидетельство о </w:t>
            </w:r>
            <w:proofErr w:type="spellStart"/>
            <w:r>
              <w:t>госаккредитации</w:t>
            </w:r>
            <w:proofErr w:type="spellEnd"/>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70.3 </w:t>
            </w:r>
            <w:proofErr w:type="gramStart"/>
            <w:r>
              <w:t>введен</w:t>
            </w:r>
            <w:proofErr w:type="gramEnd"/>
            <w:r>
              <w:t xml:space="preserve"> </w:t>
            </w:r>
            <w:hyperlink r:id="rId61"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 xml:space="preserve">71. Сведения о реквизитах учреждения для оплаты </w:t>
            </w:r>
            <w:r>
              <w:lastRenderedPageBreak/>
              <w:t>оказываемых услуг</w:t>
            </w:r>
          </w:p>
        </w:tc>
        <w:tc>
          <w:tcPr>
            <w:tcW w:w="6105" w:type="dxa"/>
            <w:tcBorders>
              <w:bottom w:val="nil"/>
            </w:tcBorders>
          </w:tcPr>
          <w:p w:rsidR="00D020A3" w:rsidRDefault="00D020A3">
            <w:pPr>
              <w:pStyle w:val="ConsPlusNormal"/>
            </w:pPr>
          </w:p>
        </w:tc>
      </w:tr>
      <w:tr w:rsidR="00D020A3">
        <w:tblPrEx>
          <w:tblBorders>
            <w:insideH w:val="nil"/>
          </w:tblBorders>
        </w:tblPrEx>
        <w:tc>
          <w:tcPr>
            <w:tcW w:w="12210" w:type="dxa"/>
            <w:gridSpan w:val="2"/>
            <w:tcBorders>
              <w:top w:val="nil"/>
            </w:tcBorders>
          </w:tcPr>
          <w:p w:rsidR="00D020A3" w:rsidRDefault="00D020A3">
            <w:pPr>
              <w:pStyle w:val="ConsPlusNormal"/>
              <w:jc w:val="both"/>
            </w:pPr>
            <w:r>
              <w:lastRenderedPageBreak/>
              <w:t xml:space="preserve">(п. 71 </w:t>
            </w:r>
            <w:proofErr w:type="gramStart"/>
            <w:r>
              <w:t>введен</w:t>
            </w:r>
            <w:proofErr w:type="gramEnd"/>
            <w:r>
              <w:t xml:space="preserve"> </w:t>
            </w:r>
            <w:hyperlink r:id="rId62"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71.1. Наименование банка, в котором открыт расчетный счет</w:t>
            </w:r>
          </w:p>
        </w:tc>
        <w:tc>
          <w:tcPr>
            <w:tcW w:w="6105" w:type="dxa"/>
            <w:tcBorders>
              <w:bottom w:val="nil"/>
            </w:tcBorders>
          </w:tcPr>
          <w:p w:rsidR="00D020A3" w:rsidRDefault="00D020A3">
            <w:pPr>
              <w:pStyle w:val="ConsPlusNormal"/>
            </w:pPr>
            <w:r>
              <w:t>Выписка из лицевого счета (счета) учреждения (договор банковского счета)</w:t>
            </w: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71.1 </w:t>
            </w:r>
            <w:proofErr w:type="gramStart"/>
            <w:r>
              <w:t>введен</w:t>
            </w:r>
            <w:proofErr w:type="gramEnd"/>
            <w:r>
              <w:t xml:space="preserve"> </w:t>
            </w:r>
            <w:hyperlink r:id="rId63"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71.2. Банковский идентификационный код</w:t>
            </w:r>
          </w:p>
        </w:tc>
        <w:tc>
          <w:tcPr>
            <w:tcW w:w="6105" w:type="dxa"/>
            <w:tcBorders>
              <w:bottom w:val="nil"/>
            </w:tcBorders>
          </w:tcPr>
          <w:p w:rsidR="00D020A3" w:rsidRDefault="00D020A3">
            <w:pPr>
              <w:pStyle w:val="ConsPlusNormal"/>
            </w:pPr>
            <w:r>
              <w:t>Выписка из лицевого счета (счета) учреждения (договор банковского счета)</w:t>
            </w: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71.2 </w:t>
            </w:r>
            <w:proofErr w:type="gramStart"/>
            <w:r>
              <w:t>введен</w:t>
            </w:r>
            <w:proofErr w:type="gramEnd"/>
            <w:r>
              <w:t xml:space="preserve"> </w:t>
            </w:r>
            <w:hyperlink r:id="rId64"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71.3. Номер корреспондентского счета</w:t>
            </w:r>
          </w:p>
        </w:tc>
        <w:tc>
          <w:tcPr>
            <w:tcW w:w="6105" w:type="dxa"/>
            <w:tcBorders>
              <w:bottom w:val="nil"/>
            </w:tcBorders>
          </w:tcPr>
          <w:p w:rsidR="00D020A3" w:rsidRDefault="00D020A3">
            <w:pPr>
              <w:pStyle w:val="ConsPlusNormal"/>
            </w:pPr>
            <w:r>
              <w:t>Выписка из лицевого счета (счета) учреждения (договор банковского счета)</w:t>
            </w: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71.3 </w:t>
            </w:r>
            <w:proofErr w:type="gramStart"/>
            <w:r>
              <w:t>введен</w:t>
            </w:r>
            <w:proofErr w:type="gramEnd"/>
            <w:r>
              <w:t xml:space="preserve"> </w:t>
            </w:r>
            <w:hyperlink r:id="rId65"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71.4. Номер расчетного счета</w:t>
            </w:r>
          </w:p>
        </w:tc>
        <w:tc>
          <w:tcPr>
            <w:tcW w:w="6105" w:type="dxa"/>
            <w:tcBorders>
              <w:bottom w:val="nil"/>
            </w:tcBorders>
          </w:tcPr>
          <w:p w:rsidR="00D020A3" w:rsidRDefault="00D020A3">
            <w:pPr>
              <w:pStyle w:val="ConsPlusNormal"/>
            </w:pPr>
            <w:r>
              <w:t>Выписка из лицевого счета (счета) учреждения (договор банковского счета)</w:t>
            </w: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71.4 </w:t>
            </w:r>
            <w:proofErr w:type="gramStart"/>
            <w:r>
              <w:t>введен</w:t>
            </w:r>
            <w:proofErr w:type="gramEnd"/>
            <w:r>
              <w:t xml:space="preserve"> </w:t>
            </w:r>
            <w:hyperlink r:id="rId66"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71.5. Код бюджетной классификации, по которому отражаются поступления</w:t>
            </w:r>
          </w:p>
        </w:tc>
        <w:tc>
          <w:tcPr>
            <w:tcW w:w="6105" w:type="dxa"/>
            <w:tcBorders>
              <w:bottom w:val="nil"/>
            </w:tcBorders>
          </w:tcPr>
          <w:p w:rsidR="00D020A3" w:rsidRDefault="00D020A3">
            <w:pPr>
              <w:pStyle w:val="ConsPlusNormal"/>
            </w:pPr>
            <w:r>
              <w:t>Выписка из лицевого счета (счета) учреждения (договор банковского счета)</w:t>
            </w: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71.5 </w:t>
            </w:r>
            <w:proofErr w:type="gramStart"/>
            <w:r>
              <w:t>введен</w:t>
            </w:r>
            <w:proofErr w:type="gramEnd"/>
            <w:r>
              <w:t xml:space="preserve"> </w:t>
            </w:r>
            <w:hyperlink r:id="rId67"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71.6. Наименование получателя</w:t>
            </w:r>
          </w:p>
        </w:tc>
        <w:tc>
          <w:tcPr>
            <w:tcW w:w="6105" w:type="dxa"/>
            <w:tcBorders>
              <w:bottom w:val="nil"/>
            </w:tcBorders>
          </w:tcPr>
          <w:p w:rsidR="00D020A3" w:rsidRDefault="00D020A3">
            <w:pPr>
              <w:pStyle w:val="ConsPlusNormal"/>
            </w:pPr>
            <w:r>
              <w:t>Выписка из лицевого счета (счета) учреждения (договор банковского счета)</w:t>
            </w: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71.6 </w:t>
            </w:r>
            <w:proofErr w:type="gramStart"/>
            <w:r>
              <w:t>введен</w:t>
            </w:r>
            <w:proofErr w:type="gramEnd"/>
            <w:r>
              <w:t xml:space="preserve"> </w:t>
            </w:r>
            <w:hyperlink r:id="rId68"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71.7. ИНН получателя</w:t>
            </w:r>
          </w:p>
        </w:tc>
        <w:tc>
          <w:tcPr>
            <w:tcW w:w="6105" w:type="dxa"/>
            <w:tcBorders>
              <w:bottom w:val="nil"/>
            </w:tcBorders>
          </w:tcPr>
          <w:p w:rsidR="00D020A3" w:rsidRDefault="00D020A3">
            <w:pPr>
              <w:pStyle w:val="ConsPlusNormal"/>
            </w:pPr>
            <w:r>
              <w:t>Выписка из лицевого счета (счета) учреждения (договор банковского счета)</w:t>
            </w:r>
          </w:p>
        </w:tc>
      </w:tr>
      <w:tr w:rsidR="00D020A3">
        <w:tblPrEx>
          <w:tblBorders>
            <w:insideH w:val="nil"/>
          </w:tblBorders>
        </w:tblPrEx>
        <w:tc>
          <w:tcPr>
            <w:tcW w:w="12210" w:type="dxa"/>
            <w:gridSpan w:val="2"/>
            <w:tcBorders>
              <w:top w:val="nil"/>
            </w:tcBorders>
          </w:tcPr>
          <w:p w:rsidR="00D020A3" w:rsidRDefault="00D020A3">
            <w:pPr>
              <w:pStyle w:val="ConsPlusNormal"/>
              <w:jc w:val="both"/>
            </w:pPr>
            <w:r>
              <w:lastRenderedPageBreak/>
              <w:t xml:space="preserve">(п. 71.7 </w:t>
            </w:r>
            <w:proofErr w:type="gramStart"/>
            <w:r>
              <w:t>введен</w:t>
            </w:r>
            <w:proofErr w:type="gramEnd"/>
            <w:r>
              <w:t xml:space="preserve"> </w:t>
            </w:r>
            <w:hyperlink r:id="rId69"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71.8. КПП получателя</w:t>
            </w:r>
          </w:p>
        </w:tc>
        <w:tc>
          <w:tcPr>
            <w:tcW w:w="6105" w:type="dxa"/>
            <w:tcBorders>
              <w:bottom w:val="nil"/>
            </w:tcBorders>
          </w:tcPr>
          <w:p w:rsidR="00D020A3" w:rsidRDefault="00D020A3">
            <w:pPr>
              <w:pStyle w:val="ConsPlusNormal"/>
            </w:pPr>
            <w:r>
              <w:t>Выписка из лицевого счета (счета) учреждения (договор банковского счета)</w:t>
            </w: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71.8 </w:t>
            </w:r>
            <w:proofErr w:type="gramStart"/>
            <w:r>
              <w:t>введен</w:t>
            </w:r>
            <w:proofErr w:type="gramEnd"/>
            <w:r>
              <w:t xml:space="preserve"> </w:t>
            </w:r>
            <w:hyperlink r:id="rId70"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71.9. Вид платежа</w:t>
            </w:r>
          </w:p>
        </w:tc>
        <w:tc>
          <w:tcPr>
            <w:tcW w:w="6105" w:type="dxa"/>
            <w:tcBorders>
              <w:bottom w:val="nil"/>
            </w:tcBorders>
          </w:tcPr>
          <w:p w:rsidR="00D020A3" w:rsidRDefault="00D020A3">
            <w:pPr>
              <w:pStyle w:val="ConsPlusNormal"/>
            </w:pP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71.9 </w:t>
            </w:r>
            <w:proofErr w:type="gramStart"/>
            <w:r>
              <w:t>введен</w:t>
            </w:r>
            <w:proofErr w:type="gramEnd"/>
            <w:r>
              <w:t xml:space="preserve"> </w:t>
            </w:r>
            <w:hyperlink r:id="rId71" w:history="1">
              <w:r>
                <w:rPr>
                  <w:color w:val="0000FF"/>
                </w:rPr>
                <w:t>Приказом</w:t>
              </w:r>
            </w:hyperlink>
            <w:r>
              <w:t xml:space="preserve"> Минфина России от 23.09.2013 N 98н)</w:t>
            </w:r>
          </w:p>
        </w:tc>
      </w:tr>
      <w:tr w:rsidR="00D020A3">
        <w:tblPrEx>
          <w:tblBorders>
            <w:insideH w:val="nil"/>
          </w:tblBorders>
        </w:tblPrEx>
        <w:tc>
          <w:tcPr>
            <w:tcW w:w="6105" w:type="dxa"/>
            <w:tcBorders>
              <w:bottom w:val="nil"/>
            </w:tcBorders>
          </w:tcPr>
          <w:p w:rsidR="00D020A3" w:rsidRDefault="00D020A3">
            <w:pPr>
              <w:pStyle w:val="ConsPlusNormal"/>
            </w:pPr>
            <w:r>
              <w:t>71.10. Назначение платежа</w:t>
            </w:r>
          </w:p>
        </w:tc>
        <w:tc>
          <w:tcPr>
            <w:tcW w:w="6105" w:type="dxa"/>
            <w:tcBorders>
              <w:bottom w:val="nil"/>
            </w:tcBorders>
          </w:tcPr>
          <w:p w:rsidR="00D020A3" w:rsidRDefault="00D020A3">
            <w:pPr>
              <w:pStyle w:val="ConsPlusNormal"/>
            </w:pPr>
          </w:p>
        </w:tc>
      </w:tr>
      <w:tr w:rsidR="00D020A3">
        <w:tblPrEx>
          <w:tblBorders>
            <w:insideH w:val="nil"/>
          </w:tblBorders>
        </w:tblPrEx>
        <w:tc>
          <w:tcPr>
            <w:tcW w:w="12210" w:type="dxa"/>
            <w:gridSpan w:val="2"/>
            <w:tcBorders>
              <w:top w:val="nil"/>
            </w:tcBorders>
          </w:tcPr>
          <w:p w:rsidR="00D020A3" w:rsidRDefault="00D020A3">
            <w:pPr>
              <w:pStyle w:val="ConsPlusNormal"/>
              <w:jc w:val="both"/>
            </w:pPr>
            <w:r>
              <w:t xml:space="preserve">(п. 71.10 </w:t>
            </w:r>
            <w:proofErr w:type="gramStart"/>
            <w:r>
              <w:t>введен</w:t>
            </w:r>
            <w:proofErr w:type="gramEnd"/>
            <w:r>
              <w:t xml:space="preserve"> </w:t>
            </w:r>
            <w:hyperlink r:id="rId72" w:history="1">
              <w:r>
                <w:rPr>
                  <w:color w:val="0000FF"/>
                </w:rPr>
                <w:t>Приказом</w:t>
              </w:r>
            </w:hyperlink>
            <w:r>
              <w:t xml:space="preserve"> Минфина России от 23.09.2013 N 98н)</w:t>
            </w:r>
          </w:p>
        </w:tc>
      </w:tr>
    </w:tbl>
    <w:p w:rsidR="00D020A3" w:rsidRDefault="00D020A3">
      <w:pPr>
        <w:sectPr w:rsidR="00D020A3">
          <w:pgSz w:w="16838" w:h="11905" w:orient="landscape"/>
          <w:pgMar w:top="1701" w:right="1134" w:bottom="850" w:left="1134" w:header="0" w:footer="0" w:gutter="0"/>
          <w:cols w:space="720"/>
        </w:sectPr>
      </w:pPr>
    </w:p>
    <w:p w:rsidR="00D020A3" w:rsidRDefault="00D020A3">
      <w:pPr>
        <w:pStyle w:val="ConsPlusNormal"/>
        <w:ind w:firstLine="540"/>
        <w:jc w:val="both"/>
      </w:pPr>
    </w:p>
    <w:p w:rsidR="00D020A3" w:rsidRDefault="00D020A3">
      <w:pPr>
        <w:pStyle w:val="ConsPlusNormal"/>
        <w:ind w:firstLine="540"/>
        <w:jc w:val="both"/>
      </w:pPr>
      <w:r>
        <w:t>--------------------------------</w:t>
      </w:r>
    </w:p>
    <w:p w:rsidR="00D020A3" w:rsidRDefault="00D020A3">
      <w:pPr>
        <w:pStyle w:val="ConsPlusNormal"/>
        <w:spacing w:before="220"/>
        <w:ind w:firstLine="540"/>
        <w:jc w:val="both"/>
      </w:pPr>
      <w:bookmarkStart w:id="7" w:name="P596"/>
      <w:bookmarkEnd w:id="7"/>
      <w:r>
        <w:t>&lt;1</w:t>
      </w:r>
      <w:proofErr w:type="gramStart"/>
      <w:r>
        <w:t>&gt; В</w:t>
      </w:r>
      <w:proofErr w:type="gramEnd"/>
      <w:r>
        <w:t xml:space="preserve"> случае, если в соответствии с законодательством Российской Федерации в отношении учреждения функции и полномочия учредителя осуществляют несколько органов государственной власти (местного самоуправления), указываются наименования всех органов, осуществляющих функции и полномочия учредителя.</w:t>
      </w:r>
    </w:p>
    <w:p w:rsidR="00D020A3" w:rsidRDefault="00D020A3">
      <w:pPr>
        <w:pStyle w:val="ConsPlusNormal"/>
        <w:jc w:val="both"/>
      </w:pPr>
      <w:r>
        <w:t xml:space="preserve">(сноска введена </w:t>
      </w:r>
      <w:hyperlink r:id="rId73" w:history="1">
        <w:r>
          <w:rPr>
            <w:color w:val="0000FF"/>
          </w:rPr>
          <w:t>Приказом</w:t>
        </w:r>
      </w:hyperlink>
      <w:r>
        <w:t xml:space="preserve"> Минфина России от 23.09.2013 N 98н)</w:t>
      </w:r>
    </w:p>
    <w:p w:rsidR="00D020A3" w:rsidRDefault="00D020A3">
      <w:pPr>
        <w:pStyle w:val="ConsPlusNormal"/>
        <w:spacing w:before="220"/>
        <w:ind w:firstLine="540"/>
        <w:jc w:val="both"/>
      </w:pPr>
      <w:bookmarkStart w:id="8" w:name="P598"/>
      <w:bookmarkEnd w:id="8"/>
      <w:r>
        <w:t>&lt;2</w:t>
      </w:r>
      <w:proofErr w:type="gramStart"/>
      <w:r>
        <w:t>&gt; У</w:t>
      </w:r>
      <w:proofErr w:type="gramEnd"/>
      <w:r>
        <w:t>казываются полномочия органов, осуществляющих функции и полномочия учредителя, в случае, если в соответствии с законодательством Российской Федерации в отношении учреждения функции и полномочия учредителя осуществляют несколько органов государственной власти (местного самоуправления).</w:t>
      </w:r>
    </w:p>
    <w:p w:rsidR="00D020A3" w:rsidRDefault="00D020A3">
      <w:pPr>
        <w:pStyle w:val="ConsPlusNormal"/>
        <w:jc w:val="both"/>
      </w:pPr>
      <w:r>
        <w:t xml:space="preserve">(сноска введена </w:t>
      </w:r>
      <w:hyperlink r:id="rId74" w:history="1">
        <w:r>
          <w:rPr>
            <w:color w:val="0000FF"/>
          </w:rPr>
          <w:t>Приказом</w:t>
        </w:r>
      </w:hyperlink>
      <w:r>
        <w:t xml:space="preserve"> Минфина России от 23.09.2013 N 98н)</w:t>
      </w:r>
    </w:p>
    <w:p w:rsidR="00D020A3" w:rsidRDefault="00D020A3">
      <w:pPr>
        <w:pStyle w:val="ConsPlusNormal"/>
        <w:ind w:firstLine="540"/>
        <w:jc w:val="both"/>
      </w:pPr>
    </w:p>
    <w:p w:rsidR="00D020A3" w:rsidRDefault="00D020A3">
      <w:pPr>
        <w:pStyle w:val="ConsPlusNormal"/>
        <w:ind w:firstLine="540"/>
        <w:jc w:val="both"/>
      </w:pPr>
    </w:p>
    <w:p w:rsidR="00D020A3" w:rsidRDefault="00D020A3">
      <w:pPr>
        <w:pStyle w:val="ConsPlusNormal"/>
        <w:pBdr>
          <w:top w:val="single" w:sz="6" w:space="0" w:color="auto"/>
        </w:pBdr>
        <w:spacing w:before="100" w:after="100"/>
        <w:jc w:val="both"/>
        <w:rPr>
          <w:sz w:val="2"/>
          <w:szCs w:val="2"/>
        </w:rPr>
      </w:pPr>
    </w:p>
    <w:p w:rsidR="00D020A3" w:rsidRDefault="00D020A3">
      <w:pPr>
        <w:spacing w:after="1" w:line="200" w:lineRule="atLeast"/>
      </w:pPr>
      <w:r>
        <w:rPr>
          <w:rFonts w:ascii="Tahoma" w:hAnsi="Tahoma" w:cs="Tahoma"/>
          <w:sz w:val="20"/>
        </w:rPr>
        <w:t xml:space="preserve">Документ предоставлен </w:t>
      </w:r>
      <w:hyperlink r:id="rId75" w:history="1">
        <w:proofErr w:type="spellStart"/>
        <w:r>
          <w:rPr>
            <w:rFonts w:ascii="Tahoma" w:hAnsi="Tahoma" w:cs="Tahoma"/>
            <w:color w:val="0000FF"/>
            <w:sz w:val="20"/>
          </w:rPr>
          <w:t>КонсультантПлюс</w:t>
        </w:r>
        <w:proofErr w:type="spellEnd"/>
      </w:hyperlink>
      <w:r>
        <w:rPr>
          <w:rFonts w:ascii="Tahoma" w:hAnsi="Tahoma" w:cs="Tahoma"/>
          <w:sz w:val="20"/>
        </w:rPr>
        <w:br/>
      </w:r>
    </w:p>
    <w:p w:rsidR="00D020A3" w:rsidRDefault="00D020A3">
      <w:pPr>
        <w:spacing w:after="1" w:line="220" w:lineRule="atLeast"/>
        <w:jc w:val="right"/>
        <w:outlineLvl w:val="0"/>
      </w:pPr>
    </w:p>
    <w:p w:rsidR="00D020A3" w:rsidRDefault="00D020A3">
      <w:pPr>
        <w:spacing w:after="1" w:line="220" w:lineRule="atLeast"/>
        <w:jc w:val="right"/>
      </w:pPr>
      <w:r>
        <w:rPr>
          <w:rFonts w:ascii="Calibri" w:hAnsi="Calibri" w:cs="Calibri"/>
        </w:rPr>
        <w:t>Утверждаю</w:t>
      </w:r>
    </w:p>
    <w:p w:rsidR="00D020A3" w:rsidRDefault="00D020A3">
      <w:pPr>
        <w:spacing w:after="1" w:line="220" w:lineRule="atLeast"/>
        <w:jc w:val="right"/>
      </w:pPr>
      <w:r>
        <w:rPr>
          <w:rFonts w:ascii="Calibri" w:hAnsi="Calibri" w:cs="Calibri"/>
        </w:rPr>
        <w:t>Руководитель Федерального казначейства</w:t>
      </w:r>
    </w:p>
    <w:p w:rsidR="00D020A3" w:rsidRDefault="00D020A3">
      <w:pPr>
        <w:spacing w:after="1" w:line="220" w:lineRule="atLeast"/>
        <w:jc w:val="right"/>
      </w:pPr>
      <w:r>
        <w:rPr>
          <w:rFonts w:ascii="Calibri" w:hAnsi="Calibri" w:cs="Calibri"/>
        </w:rPr>
        <w:t>Р.Е.АРТЮХИН</w:t>
      </w:r>
    </w:p>
    <w:p w:rsidR="00D020A3" w:rsidRDefault="00D020A3">
      <w:pPr>
        <w:spacing w:after="1" w:line="220" w:lineRule="atLeast"/>
        <w:jc w:val="right"/>
      </w:pPr>
      <w:r>
        <w:rPr>
          <w:rFonts w:ascii="Calibri" w:hAnsi="Calibri" w:cs="Calibri"/>
        </w:rPr>
        <w:t>26 декабря 2016 г.</w:t>
      </w:r>
    </w:p>
    <w:p w:rsidR="00D020A3" w:rsidRDefault="00D020A3">
      <w:pPr>
        <w:spacing w:after="1" w:line="220" w:lineRule="atLeast"/>
        <w:jc w:val="right"/>
      </w:pPr>
    </w:p>
    <w:p w:rsidR="00D020A3" w:rsidRDefault="00D020A3">
      <w:pPr>
        <w:spacing w:after="1" w:line="220" w:lineRule="atLeast"/>
        <w:jc w:val="center"/>
      </w:pPr>
      <w:r>
        <w:rPr>
          <w:rFonts w:ascii="Calibri" w:hAnsi="Calibri" w:cs="Calibri"/>
          <w:b/>
        </w:rPr>
        <w:t>ТРЕБОВАНИЯ</w:t>
      </w:r>
    </w:p>
    <w:p w:rsidR="00D020A3" w:rsidRDefault="00D020A3">
      <w:pPr>
        <w:spacing w:after="1" w:line="220" w:lineRule="atLeast"/>
        <w:jc w:val="center"/>
      </w:pPr>
      <w:r>
        <w:rPr>
          <w:rFonts w:ascii="Calibri" w:hAnsi="Calibri" w:cs="Calibri"/>
          <w:b/>
        </w:rPr>
        <w:t>К ПОРЯДКУ ФОРМИРОВАНИЯ СТРУКТУРИРОВАННОЙ ИНФОРМАЦИИ</w:t>
      </w:r>
    </w:p>
    <w:p w:rsidR="00D020A3" w:rsidRDefault="00D020A3">
      <w:pPr>
        <w:spacing w:after="1" w:line="220" w:lineRule="atLeast"/>
        <w:jc w:val="center"/>
      </w:pPr>
      <w:r>
        <w:rPr>
          <w:rFonts w:ascii="Calibri" w:hAnsi="Calibri" w:cs="Calibri"/>
          <w:b/>
        </w:rPr>
        <w:t>О ГОСУДАРСТВЕННОМ (МУНИЦИПАЛЬНОМ) УЧРЕЖДЕНИИ, ИНФОРМАЦИИ,</w:t>
      </w:r>
    </w:p>
    <w:p w:rsidR="00D020A3" w:rsidRDefault="00D020A3">
      <w:pPr>
        <w:spacing w:after="1" w:line="220" w:lineRule="atLeast"/>
        <w:jc w:val="center"/>
      </w:pPr>
      <w:proofErr w:type="gramStart"/>
      <w:r>
        <w:rPr>
          <w:rFonts w:ascii="Calibri" w:hAnsi="Calibri" w:cs="Calibri"/>
          <w:b/>
        </w:rPr>
        <w:t>УКАЗАННОЙ</w:t>
      </w:r>
      <w:proofErr w:type="gramEnd"/>
      <w:r>
        <w:rPr>
          <w:rFonts w:ascii="Calibri" w:hAnsi="Calibri" w:cs="Calibri"/>
          <w:b/>
        </w:rPr>
        <w:t xml:space="preserve"> В АБЗАЦЕ ПЕРВОМ ПУНКТА 15.1 ПОРЯДКА</w:t>
      </w:r>
    </w:p>
    <w:p w:rsidR="00D020A3" w:rsidRDefault="00D020A3">
      <w:pPr>
        <w:spacing w:after="1" w:line="220" w:lineRule="atLeast"/>
        <w:jc w:val="center"/>
      </w:pPr>
      <w:r>
        <w:rPr>
          <w:rFonts w:ascii="Calibri" w:hAnsi="Calibri" w:cs="Calibri"/>
          <w:b/>
        </w:rPr>
        <w:t xml:space="preserve">ПРЕДОСТАВЛЕНИЯ ИНФОРМАЦИИ </w:t>
      </w:r>
      <w:proofErr w:type="gramStart"/>
      <w:r>
        <w:rPr>
          <w:rFonts w:ascii="Calibri" w:hAnsi="Calibri" w:cs="Calibri"/>
          <w:b/>
        </w:rPr>
        <w:t>ГОСУДАРСТВЕННЫМ</w:t>
      </w:r>
      <w:proofErr w:type="gramEnd"/>
      <w:r>
        <w:rPr>
          <w:rFonts w:ascii="Calibri" w:hAnsi="Calibri" w:cs="Calibri"/>
          <w:b/>
        </w:rPr>
        <w:t xml:space="preserve"> (МУНИЦИПАЛЬНЫМ)</w:t>
      </w:r>
    </w:p>
    <w:p w:rsidR="00D020A3" w:rsidRDefault="00D020A3">
      <w:pPr>
        <w:spacing w:after="1" w:line="220" w:lineRule="atLeast"/>
        <w:jc w:val="center"/>
      </w:pPr>
      <w:r>
        <w:rPr>
          <w:rFonts w:ascii="Calibri" w:hAnsi="Calibri" w:cs="Calibri"/>
          <w:b/>
        </w:rPr>
        <w:t>УЧРЕЖДЕНИЕМ, ЕЕ РАЗМЕЩЕНИЯ НА ОФИЦИАЛЬНОМ САЙТЕ В СЕТИ</w:t>
      </w:r>
    </w:p>
    <w:p w:rsidR="00D020A3" w:rsidRDefault="00D020A3">
      <w:pPr>
        <w:spacing w:after="1" w:line="220" w:lineRule="atLeast"/>
        <w:jc w:val="center"/>
      </w:pPr>
      <w:r>
        <w:rPr>
          <w:rFonts w:ascii="Calibri" w:hAnsi="Calibri" w:cs="Calibri"/>
          <w:b/>
        </w:rPr>
        <w:t>ИНТЕРНЕТ И ВЕДЕНИЯ УКАЗАННОГО САЙТА, УТВЕРЖДЕННОГО</w:t>
      </w:r>
    </w:p>
    <w:p w:rsidR="00D020A3" w:rsidRDefault="00D020A3">
      <w:pPr>
        <w:spacing w:after="1" w:line="220" w:lineRule="atLeast"/>
        <w:jc w:val="center"/>
      </w:pPr>
      <w:r>
        <w:rPr>
          <w:rFonts w:ascii="Calibri" w:hAnsi="Calibri" w:cs="Calibri"/>
          <w:b/>
        </w:rPr>
        <w:t>ПРИКАЗОМ МИНИСТЕРСТВА ФИНАНСОВ РОССИЙСКОЙ ФЕДЕРАЦИИ</w:t>
      </w:r>
    </w:p>
    <w:p w:rsidR="00D020A3" w:rsidRDefault="00D020A3">
      <w:pPr>
        <w:spacing w:after="1" w:line="220" w:lineRule="atLeast"/>
        <w:jc w:val="center"/>
      </w:pPr>
      <w:r>
        <w:rPr>
          <w:rFonts w:ascii="Calibri" w:hAnsi="Calibri" w:cs="Calibri"/>
          <w:b/>
        </w:rPr>
        <w:t>ОТ 21.07.2011 Г. N 86Н</w:t>
      </w:r>
    </w:p>
    <w:p w:rsidR="00D020A3" w:rsidRDefault="00D020A3">
      <w:pPr>
        <w:spacing w:after="1" w:line="220" w:lineRule="atLeast"/>
        <w:jc w:val="center"/>
      </w:pPr>
    </w:p>
    <w:p w:rsidR="00D020A3" w:rsidRDefault="00D020A3">
      <w:pPr>
        <w:spacing w:after="1" w:line="220" w:lineRule="atLeast"/>
        <w:jc w:val="center"/>
        <w:outlineLvl w:val="0"/>
      </w:pPr>
      <w:r>
        <w:rPr>
          <w:rFonts w:ascii="Calibri" w:hAnsi="Calibri" w:cs="Calibri"/>
        </w:rPr>
        <w:t>I. Общие положения</w:t>
      </w:r>
    </w:p>
    <w:p w:rsidR="00D020A3" w:rsidRDefault="00D020A3">
      <w:pPr>
        <w:spacing w:after="1" w:line="220" w:lineRule="atLeast"/>
        <w:jc w:val="center"/>
      </w:pPr>
    </w:p>
    <w:p w:rsidR="00D020A3" w:rsidRDefault="00D020A3">
      <w:pPr>
        <w:spacing w:after="1" w:line="220" w:lineRule="atLeast"/>
        <w:ind w:firstLine="540"/>
        <w:jc w:val="both"/>
      </w:pPr>
      <w:r>
        <w:rPr>
          <w:rFonts w:ascii="Calibri" w:hAnsi="Calibri" w:cs="Calibri"/>
        </w:rPr>
        <w:t xml:space="preserve">1.1. </w:t>
      </w:r>
      <w:proofErr w:type="gramStart"/>
      <w:r>
        <w:rPr>
          <w:rFonts w:ascii="Calibri" w:hAnsi="Calibri" w:cs="Calibri"/>
        </w:rPr>
        <w:t xml:space="preserve">Требования к порядку формирования структурированной информации о государственном (муниципальном) учреждении, информации, указанной в </w:t>
      </w:r>
      <w:hyperlink r:id="rId76" w:history="1">
        <w:r>
          <w:rPr>
            <w:rFonts w:ascii="Calibri" w:hAnsi="Calibri" w:cs="Calibri"/>
            <w:color w:val="0000FF"/>
          </w:rPr>
          <w:t>абзаце первом пункта 15.1</w:t>
        </w:r>
      </w:hyperlink>
      <w:r>
        <w:rPr>
          <w:rFonts w:ascii="Calibri" w:hAnsi="Calibri" w:cs="Calibri"/>
        </w:rPr>
        <w:t xml:space="preserve">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утвержденного приказом Министерства финансов Российской Федерации от 21.07.2011 г. N 86н (далее - Требования, Порядок соответственно), разработаны в целях реализации </w:t>
      </w:r>
      <w:hyperlink r:id="rId77" w:history="1">
        <w:r>
          <w:rPr>
            <w:rFonts w:ascii="Calibri" w:hAnsi="Calibri" w:cs="Calibri"/>
            <w:color w:val="0000FF"/>
          </w:rPr>
          <w:t>приказа</w:t>
        </w:r>
      </w:hyperlink>
      <w:r>
        <w:rPr>
          <w:rFonts w:ascii="Calibri" w:hAnsi="Calibri" w:cs="Calibri"/>
        </w:rPr>
        <w:t xml:space="preserve"> Министерства финансов Российской Федерации от</w:t>
      </w:r>
      <w:proofErr w:type="gramEnd"/>
      <w:r>
        <w:rPr>
          <w:rFonts w:ascii="Calibri" w:hAnsi="Calibri" w:cs="Calibri"/>
        </w:rPr>
        <w:t xml:space="preserve"> </w:t>
      </w:r>
      <w:proofErr w:type="gramStart"/>
      <w:r>
        <w:rPr>
          <w:rFonts w:ascii="Calibri" w:hAnsi="Calibri" w:cs="Calibri"/>
        </w:rPr>
        <w:t>21 июля 2011 г. N 86н "Об утверждении порядка предоставления информации государственным (муниципальным) учреждением, ее размещения на официальном сайте в сети Интернет и ведения указанного сайта" (зарегистрирован в Министерстве юстиции Российской Федерации 11 октября 2011 г., регистрационный номер 22013; Российская газета, 2011, 19 октября) &lt;1&gt; (далее - Приказ Минфина России N 86н).</w:t>
      </w:r>
      <w:proofErr w:type="gramEnd"/>
    </w:p>
    <w:p w:rsidR="00D020A3" w:rsidRDefault="00D020A3">
      <w:pPr>
        <w:spacing w:before="220" w:after="1" w:line="220" w:lineRule="atLeast"/>
        <w:ind w:firstLine="540"/>
        <w:jc w:val="both"/>
      </w:pPr>
      <w:r>
        <w:rPr>
          <w:rFonts w:ascii="Calibri" w:hAnsi="Calibri" w:cs="Calibri"/>
        </w:rPr>
        <w:t>--------------------------------</w:t>
      </w:r>
    </w:p>
    <w:p w:rsidR="00D020A3" w:rsidRDefault="00D020A3">
      <w:pPr>
        <w:spacing w:before="220" w:after="1" w:line="220" w:lineRule="atLeast"/>
        <w:ind w:firstLine="540"/>
        <w:jc w:val="both"/>
      </w:pPr>
      <w:r>
        <w:rPr>
          <w:rFonts w:ascii="Calibri" w:hAnsi="Calibri" w:cs="Calibri"/>
        </w:rPr>
        <w:t>&lt;1</w:t>
      </w:r>
      <w:proofErr w:type="gramStart"/>
      <w:r>
        <w:rPr>
          <w:rFonts w:ascii="Calibri" w:hAnsi="Calibri" w:cs="Calibri"/>
        </w:rPr>
        <w:t>&gt; С</w:t>
      </w:r>
      <w:proofErr w:type="gramEnd"/>
      <w:r>
        <w:rPr>
          <w:rFonts w:ascii="Calibri" w:hAnsi="Calibri" w:cs="Calibri"/>
        </w:rPr>
        <w:t xml:space="preserve"> учетом изменений, внесенных приказами Министерства финансов Российской Федерации от 23 сентября 2013 г. N 98н (зарегистрирован в Министерстве юстиции Российской Федерации 21 ноября 2013 г., регистрационный номер 30423, Российская газета, 2013, 29 ноября, N 270), от 17 декабря 2015 г. N 201н (зарегистрирован в Министерстве юстиции Российской </w:t>
      </w:r>
      <w:r>
        <w:rPr>
          <w:rFonts w:ascii="Calibri" w:hAnsi="Calibri" w:cs="Calibri"/>
        </w:rPr>
        <w:lastRenderedPageBreak/>
        <w:t>Федерации 21 января 2016 г., регистрационный номер 40678, Бюллетень нормативных актов федеральных органов исполнительной власти, 2016, 14 марта, N 11).</w:t>
      </w:r>
    </w:p>
    <w:p w:rsidR="00D020A3" w:rsidRDefault="00D020A3">
      <w:pPr>
        <w:spacing w:after="1" w:line="220" w:lineRule="atLeast"/>
        <w:ind w:firstLine="540"/>
        <w:jc w:val="both"/>
      </w:pPr>
    </w:p>
    <w:p w:rsidR="00D020A3" w:rsidRDefault="00D020A3">
      <w:pPr>
        <w:spacing w:after="1" w:line="220" w:lineRule="atLeast"/>
        <w:ind w:firstLine="540"/>
        <w:jc w:val="both"/>
      </w:pPr>
      <w:r>
        <w:rPr>
          <w:rFonts w:ascii="Calibri" w:hAnsi="Calibri" w:cs="Calibri"/>
        </w:rPr>
        <w:t xml:space="preserve">1.2. </w:t>
      </w:r>
      <w:proofErr w:type="gramStart"/>
      <w:r>
        <w:rPr>
          <w:rFonts w:ascii="Calibri" w:hAnsi="Calibri" w:cs="Calibri"/>
        </w:rPr>
        <w:t xml:space="preserve">Настоящие Требования устанавливают правила формирования структурированной информации о государственном (муниципальном) учреждении (далее - структурированная информация об учреждении), информации, указанной в </w:t>
      </w:r>
      <w:hyperlink r:id="rId78" w:history="1">
        <w:r>
          <w:rPr>
            <w:rFonts w:ascii="Calibri" w:hAnsi="Calibri" w:cs="Calibri"/>
            <w:color w:val="0000FF"/>
          </w:rPr>
          <w:t>абзаце первом пункта 15.1</w:t>
        </w:r>
      </w:hyperlink>
      <w:r>
        <w:rPr>
          <w:rFonts w:ascii="Calibri" w:hAnsi="Calibri" w:cs="Calibri"/>
        </w:rPr>
        <w:t xml:space="preserve"> Приказа Минфина России N 86н, на Официальном сайте для размещения информации о государственных и муниципальных учреждениях в сети "Интернет" (далее - Официальный сайт) учреждениями, а также организациями, являющимися представителями учреждения.</w:t>
      </w:r>
      <w:proofErr w:type="gramEnd"/>
    </w:p>
    <w:p w:rsidR="00D020A3" w:rsidRDefault="00D020A3">
      <w:pPr>
        <w:spacing w:before="220" w:after="1" w:line="220" w:lineRule="atLeast"/>
        <w:ind w:firstLine="540"/>
        <w:jc w:val="both"/>
      </w:pPr>
      <w:r>
        <w:rPr>
          <w:rFonts w:ascii="Calibri" w:hAnsi="Calibri" w:cs="Calibri"/>
        </w:rPr>
        <w:t>1.3. В целях настоящих Требований применяются следующие понятия:</w:t>
      </w:r>
    </w:p>
    <w:p w:rsidR="00D020A3" w:rsidRDefault="00D020A3">
      <w:pPr>
        <w:spacing w:before="220" w:after="1" w:line="220" w:lineRule="atLeast"/>
        <w:ind w:firstLine="540"/>
        <w:jc w:val="both"/>
      </w:pPr>
      <w:proofErr w:type="gramStart"/>
      <w:r>
        <w:rPr>
          <w:rFonts w:ascii="Calibri" w:hAnsi="Calibri" w:cs="Calibri"/>
        </w:rPr>
        <w:t>1) Учреждение - федеральное казенное учреждение, казенное учреждение субъекта Российской Федерации, муниципальное казенное учреждение или их обособленное структурное подразделение, федеральное бюджетное учреждение, бюджетное учреждение субъекта Российской Федерации, муниципальное бюджетное учреждение или их обособленное структурное подразделение, автономное учреждение, созданное на базе имущества, находящегося в собственности Российской Федерации, автономное учреждение, созданное на базе имущества, находящегося в собственности субъекта Российской Федерации, автономное учреждение, созданное</w:t>
      </w:r>
      <w:proofErr w:type="gramEnd"/>
      <w:r>
        <w:rPr>
          <w:rFonts w:ascii="Calibri" w:hAnsi="Calibri" w:cs="Calibri"/>
        </w:rPr>
        <w:t xml:space="preserve"> на базе имущества, находящегося в муниципальной собственности, или обособленное структурное подразделение, формирующее и предоставляющее структурированную информацию об учреждении в соответствии с </w:t>
      </w:r>
      <w:hyperlink r:id="rId79" w:history="1">
        <w:r>
          <w:rPr>
            <w:rFonts w:ascii="Calibri" w:hAnsi="Calibri" w:cs="Calibri"/>
            <w:color w:val="0000FF"/>
          </w:rPr>
          <w:t>Приказом</w:t>
        </w:r>
      </w:hyperlink>
      <w:r>
        <w:rPr>
          <w:rFonts w:ascii="Calibri" w:hAnsi="Calibri" w:cs="Calibri"/>
        </w:rPr>
        <w:t xml:space="preserve"> Минфина России N 86н.</w:t>
      </w:r>
    </w:p>
    <w:p w:rsidR="00D020A3" w:rsidRDefault="00D020A3">
      <w:pPr>
        <w:spacing w:before="220" w:after="1" w:line="220" w:lineRule="atLeast"/>
        <w:ind w:firstLine="540"/>
        <w:jc w:val="both"/>
      </w:pPr>
      <w:r>
        <w:rPr>
          <w:rFonts w:ascii="Calibri" w:hAnsi="Calibri" w:cs="Calibri"/>
        </w:rPr>
        <w:t>2) Орган, осуществляющий функции и полномочия учредителя, - орган государственной власти (местного самоуправления), осуществляющий в отношении учреждения функции и полномочия учредителя.</w:t>
      </w:r>
    </w:p>
    <w:p w:rsidR="00D020A3" w:rsidRDefault="00D020A3">
      <w:pPr>
        <w:spacing w:before="220" w:after="1" w:line="220" w:lineRule="atLeast"/>
        <w:ind w:firstLine="540"/>
        <w:jc w:val="both"/>
      </w:pPr>
      <w:r>
        <w:rPr>
          <w:rFonts w:ascii="Calibri" w:hAnsi="Calibri" w:cs="Calibri"/>
        </w:rPr>
        <w:t>3) Организация, являющаяся представителем учреждения, - федеральный орган исполнительной власти, орган исполнительной власти субъекта Российской Федерации, орган местного самоуправления, иная организация, уполномоченны</w:t>
      </w:r>
      <w:proofErr w:type="gramStart"/>
      <w:r>
        <w:rPr>
          <w:rFonts w:ascii="Calibri" w:hAnsi="Calibri" w:cs="Calibri"/>
        </w:rPr>
        <w:t>й(</w:t>
      </w:r>
      <w:proofErr w:type="spellStart"/>
      <w:proofErr w:type="gramEnd"/>
      <w:r>
        <w:rPr>
          <w:rFonts w:ascii="Calibri" w:hAnsi="Calibri" w:cs="Calibri"/>
        </w:rPr>
        <w:t>ая</w:t>
      </w:r>
      <w:proofErr w:type="spellEnd"/>
      <w:r>
        <w:rPr>
          <w:rFonts w:ascii="Calibri" w:hAnsi="Calibri" w:cs="Calibri"/>
        </w:rPr>
        <w:t>) на основании выданной в установленном порядке доверенности на осуществление функций по формированию, предоставлению и актуализации структурированной информации об учреждениях на Официальном сайте.</w:t>
      </w:r>
    </w:p>
    <w:p w:rsidR="00D020A3" w:rsidRDefault="00D020A3">
      <w:pPr>
        <w:spacing w:before="220" w:after="1" w:line="220" w:lineRule="atLeast"/>
        <w:ind w:firstLine="540"/>
        <w:jc w:val="both"/>
      </w:pPr>
      <w:r>
        <w:rPr>
          <w:rFonts w:ascii="Calibri" w:hAnsi="Calibri" w:cs="Calibri"/>
        </w:rPr>
        <w:t>4) Организация - учреждение, Федеральное казначейство, территориальный орган Федерального казначейства, орган государственной власти (орган местного самоуправления), осуществляющий функции и полномочия учредителя учреждения, организация, являющаяся представителем учреждения.</w:t>
      </w:r>
    </w:p>
    <w:p w:rsidR="00D020A3" w:rsidRDefault="00D020A3">
      <w:pPr>
        <w:spacing w:before="220" w:after="1" w:line="220" w:lineRule="atLeast"/>
        <w:ind w:firstLine="540"/>
        <w:jc w:val="both"/>
      </w:pPr>
      <w:r>
        <w:rPr>
          <w:rFonts w:ascii="Calibri" w:hAnsi="Calibri" w:cs="Calibri"/>
        </w:rPr>
        <w:t>5) Пользователь организации - зарегистрированный на Официальном сайте уполномоченный представитель зарегистрированной на Официальном сайте организации.</w:t>
      </w:r>
    </w:p>
    <w:p w:rsidR="00D020A3" w:rsidRDefault="00D020A3">
      <w:pPr>
        <w:spacing w:before="220" w:after="1" w:line="220" w:lineRule="atLeast"/>
        <w:ind w:firstLine="540"/>
        <w:jc w:val="both"/>
      </w:pPr>
      <w:r>
        <w:rPr>
          <w:rFonts w:ascii="Calibri" w:hAnsi="Calibri" w:cs="Calibri"/>
        </w:rPr>
        <w:t>6) Администратор организации - пользователь организации, имеющий квалифицированный сертификат ключа проверки электронной подписи (далее - сертификат) с полномочием пользователя Официального сайта "администратор организации", выполняющий функции по управлению полномочиями пользователей организации.</w:t>
      </w:r>
    </w:p>
    <w:p w:rsidR="00D020A3" w:rsidRDefault="00D020A3">
      <w:pPr>
        <w:spacing w:before="220" w:after="1" w:line="220" w:lineRule="atLeast"/>
        <w:ind w:firstLine="540"/>
        <w:jc w:val="both"/>
      </w:pPr>
      <w:r>
        <w:rPr>
          <w:rFonts w:ascii="Calibri" w:hAnsi="Calibri" w:cs="Calibri"/>
        </w:rPr>
        <w:t>7) Уполномоченный специалист - пользователь организации, имеющий сертификат с полномочием пользователя Официального сайта "уполномоченный специалист", выполняющий функции по формированию, предоставлению структурированной информации об учреждении, в объеме, определенном Администратором организации.</w:t>
      </w:r>
    </w:p>
    <w:p w:rsidR="00D020A3" w:rsidRDefault="00D020A3">
      <w:pPr>
        <w:spacing w:before="220" w:after="1" w:line="220" w:lineRule="atLeast"/>
        <w:ind w:firstLine="540"/>
        <w:jc w:val="both"/>
      </w:pPr>
      <w:r>
        <w:rPr>
          <w:rFonts w:ascii="Calibri" w:hAnsi="Calibri" w:cs="Calibri"/>
        </w:rPr>
        <w:t>8) Уполномоченное лицо организации - администратор организации и уполномоченный специалист организации.</w:t>
      </w:r>
    </w:p>
    <w:p w:rsidR="00D020A3" w:rsidRDefault="00D020A3">
      <w:pPr>
        <w:spacing w:before="220" w:after="1" w:line="220" w:lineRule="atLeast"/>
        <w:ind w:firstLine="540"/>
        <w:jc w:val="both"/>
      </w:pPr>
      <w:r>
        <w:rPr>
          <w:rFonts w:ascii="Calibri" w:hAnsi="Calibri" w:cs="Calibri"/>
        </w:rPr>
        <w:lastRenderedPageBreak/>
        <w:t>9) Специалист - пользователь организации, не имеющий сертификат, выполняющий функции по формированию структурированной информации об учреждении, доступные в объеме, определенном Администратором организации.</w:t>
      </w:r>
    </w:p>
    <w:p w:rsidR="00D020A3" w:rsidRDefault="00D020A3">
      <w:pPr>
        <w:spacing w:before="220" w:after="1" w:line="220" w:lineRule="atLeast"/>
        <w:ind w:firstLine="540"/>
        <w:jc w:val="both"/>
      </w:pPr>
      <w:proofErr w:type="gramStart"/>
      <w:r>
        <w:rPr>
          <w:rFonts w:ascii="Calibri" w:hAnsi="Calibri" w:cs="Calibri"/>
        </w:rPr>
        <w:t xml:space="preserve">10) Сводный реестр - реестр участников бюджетного процесса, а также юридических лиц, не являющихся участниками бюджетного процесса, сформированный в соответствии с </w:t>
      </w:r>
      <w:hyperlink r:id="rId80" w:history="1">
        <w:r>
          <w:rPr>
            <w:rFonts w:ascii="Calibri" w:hAnsi="Calibri" w:cs="Calibri"/>
            <w:color w:val="0000FF"/>
          </w:rPr>
          <w:t>Порядком</w:t>
        </w:r>
      </w:hyperlink>
      <w:r>
        <w:rPr>
          <w:rFonts w:ascii="Calibri" w:hAnsi="Calibri" w:cs="Calibri"/>
        </w:rPr>
        <w:t xml:space="preserve"> формирования и ведения реестра участников бюджетного процесса, а также юридических лиц, не являющихся участниками бюджетного процесса, утвержденным приказом Министерства финансов Российской Федерации от 23 декабря 2014 г. N 163н (зарегистрирован в Министерстве юстиции Российской Федерации 9 февраля 2015 г</w:t>
      </w:r>
      <w:proofErr w:type="gramEnd"/>
      <w:r>
        <w:rPr>
          <w:rFonts w:ascii="Calibri" w:hAnsi="Calibri" w:cs="Calibri"/>
        </w:rPr>
        <w:t>., регистрационный номер 35954).</w:t>
      </w:r>
    </w:p>
    <w:p w:rsidR="00D020A3" w:rsidRDefault="00D020A3">
      <w:pPr>
        <w:spacing w:after="1" w:line="220" w:lineRule="atLeast"/>
        <w:ind w:firstLine="540"/>
        <w:jc w:val="both"/>
      </w:pPr>
    </w:p>
    <w:p w:rsidR="00D020A3" w:rsidRDefault="00D020A3">
      <w:pPr>
        <w:spacing w:after="1" w:line="220" w:lineRule="atLeast"/>
        <w:jc w:val="center"/>
        <w:outlineLvl w:val="0"/>
      </w:pPr>
      <w:r>
        <w:rPr>
          <w:rFonts w:ascii="Calibri" w:hAnsi="Calibri" w:cs="Calibri"/>
        </w:rPr>
        <w:t>II. Правила формирования структурированной информации</w:t>
      </w:r>
    </w:p>
    <w:p w:rsidR="00D020A3" w:rsidRDefault="00D020A3">
      <w:pPr>
        <w:spacing w:after="1" w:line="220" w:lineRule="atLeast"/>
        <w:jc w:val="center"/>
      </w:pPr>
      <w:r>
        <w:rPr>
          <w:rFonts w:ascii="Calibri" w:hAnsi="Calibri" w:cs="Calibri"/>
        </w:rPr>
        <w:t>об учреждении и информации, указанной в абзаце первом</w:t>
      </w:r>
    </w:p>
    <w:p w:rsidR="00D020A3" w:rsidRDefault="00D020A3">
      <w:pPr>
        <w:spacing w:after="1" w:line="220" w:lineRule="atLeast"/>
        <w:jc w:val="center"/>
      </w:pPr>
      <w:r>
        <w:rPr>
          <w:rFonts w:ascii="Calibri" w:hAnsi="Calibri" w:cs="Calibri"/>
        </w:rPr>
        <w:t>пункта 15.1 Порядка</w:t>
      </w:r>
    </w:p>
    <w:p w:rsidR="00D020A3" w:rsidRDefault="00D020A3">
      <w:pPr>
        <w:spacing w:after="1" w:line="220" w:lineRule="atLeast"/>
        <w:ind w:firstLine="540"/>
        <w:jc w:val="both"/>
      </w:pPr>
    </w:p>
    <w:p w:rsidR="00D020A3" w:rsidRDefault="00D020A3">
      <w:pPr>
        <w:spacing w:after="1" w:line="220" w:lineRule="atLeast"/>
        <w:ind w:firstLine="540"/>
        <w:jc w:val="both"/>
      </w:pPr>
      <w:r>
        <w:rPr>
          <w:rFonts w:ascii="Calibri" w:hAnsi="Calibri" w:cs="Calibri"/>
        </w:rPr>
        <w:t>2.1. Структурированная информация об учреждении формируется:</w:t>
      </w:r>
    </w:p>
    <w:p w:rsidR="00D020A3" w:rsidRDefault="00D020A3">
      <w:pPr>
        <w:spacing w:before="220" w:after="1" w:line="220" w:lineRule="atLeast"/>
        <w:ind w:firstLine="540"/>
        <w:jc w:val="both"/>
      </w:pPr>
      <w:r>
        <w:rPr>
          <w:rFonts w:ascii="Calibri" w:hAnsi="Calibri" w:cs="Calibri"/>
        </w:rPr>
        <w:t>1) учреждением - за исключением случая, когда данные сведения формируются организацией, являющейся представителем такого учреждения;</w:t>
      </w:r>
    </w:p>
    <w:p w:rsidR="00D020A3" w:rsidRDefault="00D020A3">
      <w:pPr>
        <w:spacing w:before="220" w:after="1" w:line="220" w:lineRule="atLeast"/>
        <w:ind w:firstLine="540"/>
        <w:jc w:val="both"/>
      </w:pPr>
      <w:r>
        <w:rPr>
          <w:rFonts w:ascii="Calibri" w:hAnsi="Calibri" w:cs="Calibri"/>
        </w:rPr>
        <w:t>2) организацией, являющейся представителем учреждения, - в случае выполнения организацией процедуры определения учреждения, в отношении которого она действует.</w:t>
      </w:r>
    </w:p>
    <w:p w:rsidR="00D020A3" w:rsidRDefault="00D020A3">
      <w:pPr>
        <w:spacing w:before="220" w:after="1" w:line="220" w:lineRule="atLeast"/>
        <w:ind w:firstLine="540"/>
        <w:jc w:val="both"/>
      </w:pPr>
      <w:r>
        <w:rPr>
          <w:rFonts w:ascii="Calibri" w:hAnsi="Calibri" w:cs="Calibri"/>
        </w:rPr>
        <w:t>2.2. Формирование структурированной информации об учреждении осуществляется после прохождения процедуры регистрации в соответствии с порядком регистрации пользователей, размещенным на Официальном сайте.</w:t>
      </w:r>
    </w:p>
    <w:p w:rsidR="00D020A3" w:rsidRDefault="00D020A3">
      <w:pPr>
        <w:spacing w:before="220" w:after="1" w:line="220" w:lineRule="atLeast"/>
        <w:ind w:firstLine="540"/>
        <w:jc w:val="both"/>
      </w:pPr>
      <w:r>
        <w:rPr>
          <w:rFonts w:ascii="Calibri" w:hAnsi="Calibri" w:cs="Calibri"/>
        </w:rPr>
        <w:t>2.3. Структурированная информация об учреждении формируется посредством заполнения экранных форм веб-интерфейса Официального сайта в личном кабинете пользователя организации в соответствии с правилами, установленными настоящими Требованиями.</w:t>
      </w:r>
    </w:p>
    <w:p w:rsidR="00D020A3" w:rsidRDefault="00D020A3">
      <w:pPr>
        <w:spacing w:before="220" w:after="1" w:line="220" w:lineRule="atLeast"/>
        <w:ind w:firstLine="540"/>
        <w:jc w:val="both"/>
      </w:pPr>
      <w:r>
        <w:rPr>
          <w:rFonts w:ascii="Calibri" w:hAnsi="Calibri" w:cs="Calibri"/>
        </w:rPr>
        <w:t xml:space="preserve">2.4. Информация, размещаемая на Официальном сайте, формируется в соответствии с составом информации, указанным в </w:t>
      </w:r>
      <w:hyperlink r:id="rId81" w:history="1">
        <w:r>
          <w:rPr>
            <w:rFonts w:ascii="Calibri" w:hAnsi="Calibri" w:cs="Calibri"/>
            <w:color w:val="0000FF"/>
          </w:rPr>
          <w:t>Приложении</w:t>
        </w:r>
      </w:hyperlink>
      <w:r>
        <w:rPr>
          <w:rFonts w:ascii="Calibri" w:hAnsi="Calibri" w:cs="Calibri"/>
        </w:rPr>
        <w:t xml:space="preserve"> к Приказу Минфина России N 86н.</w:t>
      </w:r>
    </w:p>
    <w:p w:rsidR="00D020A3" w:rsidRDefault="00D020A3">
      <w:pPr>
        <w:spacing w:before="220" w:after="1" w:line="220" w:lineRule="atLeast"/>
        <w:ind w:firstLine="540"/>
        <w:jc w:val="both"/>
      </w:pPr>
      <w:r>
        <w:rPr>
          <w:rFonts w:ascii="Calibri" w:hAnsi="Calibri" w:cs="Calibri"/>
        </w:rPr>
        <w:t>2.5. В целях формирования структурированной информации об учреждении организацией, являющейся представителем учреждения, на Официальном сайте осуществляется процедура определения учреждени</w:t>
      </w:r>
      <w:proofErr w:type="gramStart"/>
      <w:r>
        <w:rPr>
          <w:rFonts w:ascii="Calibri" w:hAnsi="Calibri" w:cs="Calibri"/>
        </w:rPr>
        <w:t>я(</w:t>
      </w:r>
      <w:proofErr w:type="spellStart"/>
      <w:proofErr w:type="gramEnd"/>
      <w:r>
        <w:rPr>
          <w:rFonts w:ascii="Calibri" w:hAnsi="Calibri" w:cs="Calibri"/>
        </w:rPr>
        <w:t>ий</w:t>
      </w:r>
      <w:proofErr w:type="spellEnd"/>
      <w:r>
        <w:rPr>
          <w:rFonts w:ascii="Calibri" w:hAnsi="Calibri" w:cs="Calibri"/>
        </w:rPr>
        <w:t>), в отношении которого(</w:t>
      </w:r>
      <w:proofErr w:type="spellStart"/>
      <w:r>
        <w:rPr>
          <w:rFonts w:ascii="Calibri" w:hAnsi="Calibri" w:cs="Calibri"/>
        </w:rPr>
        <w:t>ых</w:t>
      </w:r>
      <w:proofErr w:type="spellEnd"/>
      <w:r>
        <w:rPr>
          <w:rFonts w:ascii="Calibri" w:hAnsi="Calibri" w:cs="Calibri"/>
        </w:rPr>
        <w:t>) действует организация, являющаяся представителем учреждения.</w:t>
      </w:r>
    </w:p>
    <w:p w:rsidR="00D020A3" w:rsidRDefault="00D020A3">
      <w:pPr>
        <w:spacing w:before="220" w:after="1" w:line="220" w:lineRule="atLeast"/>
        <w:ind w:firstLine="540"/>
        <w:jc w:val="both"/>
      </w:pPr>
      <w:r>
        <w:rPr>
          <w:rFonts w:ascii="Calibri" w:hAnsi="Calibri" w:cs="Calibri"/>
        </w:rPr>
        <w:t>2.6. Формирование структурированной информации об учреждении осуществляется с учетом следующих особенностей:</w:t>
      </w:r>
    </w:p>
    <w:p w:rsidR="00D020A3" w:rsidRDefault="00D020A3">
      <w:pPr>
        <w:spacing w:before="220" w:after="1" w:line="220" w:lineRule="atLeast"/>
        <w:ind w:firstLine="540"/>
        <w:jc w:val="both"/>
      </w:pPr>
      <w:r>
        <w:rPr>
          <w:rFonts w:ascii="Calibri" w:hAnsi="Calibri" w:cs="Calibri"/>
        </w:rPr>
        <w:t>1) Общая информация об учреждении указывается для всех типов учреждений, за исключением:</w:t>
      </w:r>
    </w:p>
    <w:p w:rsidR="00D020A3" w:rsidRDefault="00D020A3">
      <w:pPr>
        <w:spacing w:before="220" w:after="1" w:line="220" w:lineRule="atLeast"/>
        <w:ind w:firstLine="540"/>
        <w:jc w:val="both"/>
      </w:pPr>
      <w:r>
        <w:rPr>
          <w:rFonts w:ascii="Calibri" w:hAnsi="Calibri" w:cs="Calibri"/>
        </w:rPr>
        <w:t>Наименование главного распорядителя бюджетных средств - только для казенных учреждений;</w:t>
      </w:r>
    </w:p>
    <w:p w:rsidR="00D020A3" w:rsidRDefault="00D020A3">
      <w:pPr>
        <w:spacing w:before="220" w:after="1" w:line="220" w:lineRule="atLeast"/>
        <w:ind w:firstLine="540"/>
        <w:jc w:val="both"/>
      </w:pPr>
      <w:r>
        <w:rPr>
          <w:rFonts w:ascii="Calibri" w:hAnsi="Calibri" w:cs="Calibri"/>
        </w:rPr>
        <w:t>Код главы главного распорядителя бюджетных средств по бюджетной классификации - только для казенных учреждений;</w:t>
      </w:r>
    </w:p>
    <w:p w:rsidR="00D020A3" w:rsidRDefault="00D020A3">
      <w:pPr>
        <w:spacing w:before="220" w:after="1" w:line="220" w:lineRule="atLeast"/>
        <w:ind w:firstLine="540"/>
        <w:jc w:val="both"/>
      </w:pPr>
      <w:r>
        <w:rPr>
          <w:rFonts w:ascii="Calibri" w:hAnsi="Calibri" w:cs="Calibri"/>
        </w:rPr>
        <w:t>Наименование распорядителя бюджетных средств - только для казенных учреждений (при наличии);</w:t>
      </w:r>
    </w:p>
    <w:p w:rsidR="00D020A3" w:rsidRDefault="00D020A3">
      <w:pPr>
        <w:spacing w:before="220" w:after="1" w:line="220" w:lineRule="atLeast"/>
        <w:ind w:firstLine="540"/>
        <w:jc w:val="both"/>
      </w:pPr>
      <w:r>
        <w:rPr>
          <w:rFonts w:ascii="Calibri" w:hAnsi="Calibri" w:cs="Calibri"/>
        </w:rPr>
        <w:t>Реквизиты правового акта органа, осуществляющего функции и полномочия учредителя, о назначении членов наблюдательного совета - только для автономных учреждений;</w:t>
      </w:r>
    </w:p>
    <w:p w:rsidR="00D020A3" w:rsidRDefault="00D020A3">
      <w:pPr>
        <w:spacing w:before="220" w:after="1" w:line="220" w:lineRule="atLeast"/>
        <w:ind w:firstLine="540"/>
        <w:jc w:val="both"/>
      </w:pPr>
      <w:r>
        <w:rPr>
          <w:rFonts w:ascii="Calibri" w:hAnsi="Calibri" w:cs="Calibri"/>
        </w:rPr>
        <w:lastRenderedPageBreak/>
        <w:t>Сведения о составе наблюдательного совета (электронная копия документа) - только для автономных учреждений;</w:t>
      </w:r>
    </w:p>
    <w:p w:rsidR="00D020A3" w:rsidRDefault="00D020A3">
      <w:pPr>
        <w:spacing w:before="220" w:after="1" w:line="220" w:lineRule="atLeast"/>
        <w:ind w:firstLine="540"/>
        <w:jc w:val="both"/>
      </w:pPr>
      <w:r>
        <w:rPr>
          <w:rFonts w:ascii="Calibri" w:hAnsi="Calibri" w:cs="Calibri"/>
        </w:rPr>
        <w:t>2) Информация о государственном (муниципальном) задании на оказание государственных (муниципальных) услуг (выполнение работ) и его исполнении - только для бюджетных и автономных учреждений, а также казенных учреждений (при наличии);</w:t>
      </w:r>
    </w:p>
    <w:p w:rsidR="00D020A3" w:rsidRDefault="00D020A3">
      <w:pPr>
        <w:spacing w:before="220" w:after="1" w:line="220" w:lineRule="atLeast"/>
        <w:ind w:firstLine="540"/>
        <w:jc w:val="both"/>
      </w:pPr>
      <w:r>
        <w:rPr>
          <w:rFonts w:ascii="Calibri" w:hAnsi="Calibri" w:cs="Calibri"/>
        </w:rPr>
        <w:t>3) Информация о плане финансово-хозяйственной деятельности, включая показатели выплат по расходам на закупку товаров, работ, услуг учреждения (подразделения) - только для автономных учреждений и бюджетных учреждений, которым предоставляются субсидии;</w:t>
      </w:r>
    </w:p>
    <w:p w:rsidR="00D020A3" w:rsidRDefault="00D020A3">
      <w:pPr>
        <w:spacing w:before="220" w:after="1" w:line="220" w:lineRule="atLeast"/>
        <w:ind w:firstLine="540"/>
        <w:jc w:val="both"/>
      </w:pPr>
      <w:r>
        <w:rPr>
          <w:rFonts w:ascii="Calibri" w:hAnsi="Calibri" w:cs="Calibri"/>
        </w:rPr>
        <w:t>4) Информация об операциях с целевыми средствами из бюджета - только для автономных учреждений и бюджетных учреждений, которым предоставляются целевые субсидии;</w:t>
      </w:r>
    </w:p>
    <w:p w:rsidR="00D020A3" w:rsidRDefault="00D020A3">
      <w:pPr>
        <w:spacing w:before="220" w:after="1" w:line="220" w:lineRule="atLeast"/>
        <w:ind w:firstLine="540"/>
        <w:jc w:val="both"/>
      </w:pPr>
      <w:r>
        <w:rPr>
          <w:rFonts w:ascii="Calibri" w:hAnsi="Calibri" w:cs="Calibri"/>
        </w:rPr>
        <w:t>5) Информация о показателях бюджетной сметы - только для казенных учреждений;</w:t>
      </w:r>
    </w:p>
    <w:p w:rsidR="00D020A3" w:rsidRDefault="00D020A3">
      <w:pPr>
        <w:spacing w:before="220" w:after="1" w:line="220" w:lineRule="atLeast"/>
        <w:ind w:firstLine="540"/>
        <w:jc w:val="both"/>
      </w:pPr>
      <w:r>
        <w:rPr>
          <w:rFonts w:ascii="Calibri" w:hAnsi="Calibri" w:cs="Calibri"/>
        </w:rPr>
        <w:t>6) Информация о результатах деятельности и об использовании имущества для всех типов учреждений;</w:t>
      </w:r>
    </w:p>
    <w:p w:rsidR="00D020A3" w:rsidRDefault="00D020A3">
      <w:pPr>
        <w:spacing w:before="220" w:after="1" w:line="220" w:lineRule="atLeast"/>
        <w:ind w:firstLine="540"/>
        <w:jc w:val="both"/>
      </w:pPr>
      <w:r>
        <w:rPr>
          <w:rFonts w:ascii="Calibri" w:hAnsi="Calibri" w:cs="Calibri"/>
        </w:rPr>
        <w:t>7) Сведения о проведенных в отношении учреждения контрольных мероприятиях и их результатах - для всех типов учреждений;</w:t>
      </w:r>
    </w:p>
    <w:p w:rsidR="00D020A3" w:rsidRDefault="00D020A3">
      <w:pPr>
        <w:spacing w:before="220" w:after="1" w:line="220" w:lineRule="atLeast"/>
        <w:ind w:firstLine="540"/>
        <w:jc w:val="both"/>
      </w:pPr>
      <w:r>
        <w:rPr>
          <w:rFonts w:ascii="Calibri" w:hAnsi="Calibri" w:cs="Calibri"/>
        </w:rPr>
        <w:t>8) Информация о годовой бухгалтерской отчетности - для всех типов учреждений, за исключением:</w:t>
      </w:r>
    </w:p>
    <w:p w:rsidR="00D020A3" w:rsidRDefault="00D020A3">
      <w:pPr>
        <w:spacing w:before="220" w:after="1" w:line="220" w:lineRule="atLeast"/>
        <w:ind w:firstLine="540"/>
        <w:jc w:val="both"/>
      </w:pPr>
      <w:r>
        <w:rPr>
          <w:rFonts w:ascii="Calibri" w:hAnsi="Calibri" w:cs="Calibri"/>
        </w:rPr>
        <w:t xml:space="preserve">Суммы нефинансовых активов, финансовых активов, обязательств и финансовых результатов, отраженные в Балансе государственного (муниципального) учреждения </w:t>
      </w:r>
      <w:hyperlink r:id="rId82" w:history="1">
        <w:r>
          <w:rPr>
            <w:rFonts w:ascii="Calibri" w:hAnsi="Calibri" w:cs="Calibri"/>
            <w:color w:val="0000FF"/>
          </w:rPr>
          <w:t>(ф. 0503730)</w:t>
        </w:r>
      </w:hyperlink>
      <w:r>
        <w:rPr>
          <w:rFonts w:ascii="Calibri" w:hAnsi="Calibri" w:cs="Calibri"/>
        </w:rPr>
        <w:t>, - только для автономных учреждений и бюджетных учреждений, которым предоставляются субсидии;</w:t>
      </w:r>
    </w:p>
    <w:p w:rsidR="00D020A3" w:rsidRDefault="00D020A3">
      <w:pPr>
        <w:spacing w:before="220" w:after="1" w:line="220" w:lineRule="atLeast"/>
        <w:ind w:firstLine="540"/>
        <w:jc w:val="both"/>
      </w:pPr>
      <w:r>
        <w:rPr>
          <w:rFonts w:ascii="Calibri" w:hAnsi="Calibri" w:cs="Calibri"/>
        </w:rPr>
        <w:t xml:space="preserve">Показатели финансовых результатов деятельности учреждения (доходов, расходов, результата), изменения нефинансовых активов, финансовых активов и обязательств (увеличения, уменьшения), сформированные за отчетный финансовый год и отраженные в Отчете о финансовых результатах деятельности учреждения </w:t>
      </w:r>
      <w:hyperlink r:id="rId83" w:history="1">
        <w:r>
          <w:rPr>
            <w:rFonts w:ascii="Calibri" w:hAnsi="Calibri" w:cs="Calibri"/>
            <w:color w:val="0000FF"/>
          </w:rPr>
          <w:t>(ф. 0503721)</w:t>
        </w:r>
      </w:hyperlink>
      <w:r>
        <w:rPr>
          <w:rFonts w:ascii="Calibri" w:hAnsi="Calibri" w:cs="Calibri"/>
        </w:rPr>
        <w:t>, - только для автономных учреждений и бюджетных учреждений, которым предоставляются субсидии;</w:t>
      </w:r>
    </w:p>
    <w:p w:rsidR="00D020A3" w:rsidRDefault="00D020A3">
      <w:pPr>
        <w:spacing w:before="220" w:after="1" w:line="220" w:lineRule="atLeast"/>
        <w:ind w:firstLine="540"/>
        <w:jc w:val="both"/>
      </w:pPr>
      <w:r>
        <w:rPr>
          <w:rFonts w:ascii="Calibri" w:hAnsi="Calibri" w:cs="Calibri"/>
        </w:rPr>
        <w:t xml:space="preserve">Показатели исполнения учреждением плана его финансово-хозяйственной деятельности за отчетный финансовый год, отраженные в Отчете о финансовых результатах деятельности учреждения </w:t>
      </w:r>
      <w:hyperlink r:id="rId84" w:history="1">
        <w:r>
          <w:rPr>
            <w:rFonts w:ascii="Calibri" w:hAnsi="Calibri" w:cs="Calibri"/>
            <w:color w:val="0000FF"/>
          </w:rPr>
          <w:t>(ф. 0503737)</w:t>
        </w:r>
      </w:hyperlink>
      <w:r>
        <w:rPr>
          <w:rFonts w:ascii="Calibri" w:hAnsi="Calibri" w:cs="Calibri"/>
        </w:rPr>
        <w:t>, - только для автономных учреждений и бюджетных учреждений, которым предоставляются субсидии;</w:t>
      </w:r>
    </w:p>
    <w:p w:rsidR="00D020A3" w:rsidRDefault="00D020A3">
      <w:pPr>
        <w:spacing w:before="220" w:after="1" w:line="220" w:lineRule="atLeast"/>
        <w:ind w:firstLine="540"/>
        <w:jc w:val="both"/>
      </w:pPr>
      <w:r>
        <w:rPr>
          <w:rFonts w:ascii="Calibri" w:hAnsi="Calibri" w:cs="Calibri"/>
        </w:rPr>
        <w:t xml:space="preserve">Суммы нефинансовых активов, финансовых активов, обязательств и финансовых результатов, отраженные в Балансе главного распорядителя, распорядителя, получателя бюджетных средств, главного администратора, администратора источников финансирования дефицита бюджета, главного администратора, администратора доходов бюджета </w:t>
      </w:r>
      <w:hyperlink r:id="rId85" w:history="1">
        <w:r>
          <w:rPr>
            <w:rFonts w:ascii="Calibri" w:hAnsi="Calibri" w:cs="Calibri"/>
            <w:color w:val="0000FF"/>
          </w:rPr>
          <w:t>(ф. 0503130)</w:t>
        </w:r>
      </w:hyperlink>
      <w:r>
        <w:rPr>
          <w:rFonts w:ascii="Calibri" w:hAnsi="Calibri" w:cs="Calibri"/>
        </w:rPr>
        <w:t>, - только для казенных учреждений и бюджетных учреждений, которым не предоставляются субсидии;</w:t>
      </w:r>
    </w:p>
    <w:p w:rsidR="00D020A3" w:rsidRDefault="00D020A3">
      <w:pPr>
        <w:spacing w:before="220" w:after="1" w:line="220" w:lineRule="atLeast"/>
        <w:ind w:firstLine="540"/>
        <w:jc w:val="both"/>
      </w:pPr>
      <w:r>
        <w:rPr>
          <w:rFonts w:ascii="Calibri" w:hAnsi="Calibri" w:cs="Calibri"/>
        </w:rPr>
        <w:t xml:space="preserve">Показатели финансовых результатов деятельности учреждения (доходов, расходов, результата), изменения нефинансовых активов, финансовых активов и обязательств (их увеличения, уменьшения), сформированные за отчетный финансовый год и отраженные в Отчете о финансовых результатах деятельности </w:t>
      </w:r>
      <w:hyperlink r:id="rId86" w:history="1">
        <w:r>
          <w:rPr>
            <w:rFonts w:ascii="Calibri" w:hAnsi="Calibri" w:cs="Calibri"/>
            <w:color w:val="0000FF"/>
          </w:rPr>
          <w:t>(ф. 0503121)</w:t>
        </w:r>
      </w:hyperlink>
      <w:r>
        <w:rPr>
          <w:rFonts w:ascii="Calibri" w:hAnsi="Calibri" w:cs="Calibri"/>
        </w:rPr>
        <w:t>, - только для казенных учреждений и бюджетных учреждений, которым не предоставляются субсидии;</w:t>
      </w:r>
    </w:p>
    <w:p w:rsidR="00D020A3" w:rsidRDefault="00D020A3">
      <w:pPr>
        <w:spacing w:before="220" w:after="1" w:line="220" w:lineRule="atLeast"/>
        <w:ind w:firstLine="540"/>
        <w:jc w:val="both"/>
      </w:pPr>
      <w:r>
        <w:rPr>
          <w:rFonts w:ascii="Calibri" w:hAnsi="Calibri" w:cs="Calibri"/>
        </w:rPr>
        <w:lastRenderedPageBreak/>
        <w:t xml:space="preserve">Показатели исполнения учреждением бюджета за отчетный финансовый год, отраженные в Отчете об исполнении бюджета </w:t>
      </w:r>
      <w:hyperlink r:id="rId87" w:history="1">
        <w:r>
          <w:rPr>
            <w:rFonts w:ascii="Calibri" w:hAnsi="Calibri" w:cs="Calibri"/>
            <w:color w:val="0000FF"/>
          </w:rPr>
          <w:t>(ф. 0503127)</w:t>
        </w:r>
      </w:hyperlink>
      <w:r>
        <w:rPr>
          <w:rFonts w:ascii="Calibri" w:hAnsi="Calibri" w:cs="Calibri"/>
        </w:rPr>
        <w:t>, - только для казенных учреждений и бюджетных учреждений, которым не предоставляются субсидии.</w:t>
      </w:r>
    </w:p>
    <w:p w:rsidR="00D020A3" w:rsidRDefault="00D020A3">
      <w:pPr>
        <w:spacing w:before="220" w:after="1" w:line="220" w:lineRule="atLeast"/>
        <w:ind w:firstLine="540"/>
        <w:jc w:val="both"/>
      </w:pPr>
      <w:r>
        <w:rPr>
          <w:rFonts w:ascii="Calibri" w:hAnsi="Calibri" w:cs="Calibri"/>
        </w:rPr>
        <w:t>9) Иная информация об учреждении.</w:t>
      </w:r>
    </w:p>
    <w:p w:rsidR="00D020A3" w:rsidRDefault="00D020A3">
      <w:pPr>
        <w:spacing w:before="220" w:after="1" w:line="220" w:lineRule="atLeast"/>
        <w:ind w:firstLine="540"/>
        <w:jc w:val="both"/>
      </w:pPr>
      <w:r>
        <w:rPr>
          <w:rFonts w:ascii="Calibri" w:hAnsi="Calibri" w:cs="Calibri"/>
        </w:rPr>
        <w:t>2.7. Общая информация об учреждении формируется автоматически на основании сведений, включенных в Сводный реестр, в структурированном виде. Дополнительно пользователем организации формируется информация о виде учреждения (при наличии).</w:t>
      </w:r>
    </w:p>
    <w:p w:rsidR="00D020A3" w:rsidRDefault="00D020A3">
      <w:pPr>
        <w:spacing w:before="220" w:after="1" w:line="220" w:lineRule="atLeast"/>
        <w:ind w:firstLine="540"/>
        <w:jc w:val="both"/>
      </w:pPr>
      <w:r>
        <w:rPr>
          <w:rFonts w:ascii="Calibri" w:hAnsi="Calibri" w:cs="Calibri"/>
        </w:rPr>
        <w:t xml:space="preserve">2.8. Формирование информации, указанной в </w:t>
      </w:r>
      <w:hyperlink r:id="rId88" w:history="1">
        <w:r>
          <w:rPr>
            <w:rFonts w:ascii="Calibri" w:hAnsi="Calibri" w:cs="Calibri"/>
            <w:color w:val="0000FF"/>
          </w:rPr>
          <w:t>абзацах 3</w:t>
        </w:r>
      </w:hyperlink>
      <w:r>
        <w:rPr>
          <w:rFonts w:ascii="Calibri" w:hAnsi="Calibri" w:cs="Calibri"/>
        </w:rPr>
        <w:t xml:space="preserve"> - </w:t>
      </w:r>
      <w:hyperlink r:id="rId89" w:history="1">
        <w:r>
          <w:rPr>
            <w:rFonts w:ascii="Calibri" w:hAnsi="Calibri" w:cs="Calibri"/>
            <w:color w:val="0000FF"/>
          </w:rPr>
          <w:t>9 пункта 7</w:t>
        </w:r>
      </w:hyperlink>
      <w:r>
        <w:rPr>
          <w:rFonts w:ascii="Calibri" w:hAnsi="Calibri" w:cs="Calibri"/>
        </w:rPr>
        <w:t xml:space="preserve"> Порядка, осуществляется после размещения общей информации об учреждении.</w:t>
      </w:r>
    </w:p>
    <w:p w:rsidR="00D020A3" w:rsidRDefault="00D020A3">
      <w:pPr>
        <w:spacing w:before="220" w:after="1" w:line="220" w:lineRule="atLeast"/>
        <w:ind w:firstLine="540"/>
        <w:jc w:val="both"/>
      </w:pPr>
      <w:r>
        <w:rPr>
          <w:rFonts w:ascii="Calibri" w:hAnsi="Calibri" w:cs="Calibri"/>
        </w:rPr>
        <w:t xml:space="preserve">2.9. Информация, указанная в </w:t>
      </w:r>
      <w:hyperlink r:id="rId90" w:history="1">
        <w:r>
          <w:rPr>
            <w:rFonts w:ascii="Calibri" w:hAnsi="Calibri" w:cs="Calibri"/>
            <w:color w:val="0000FF"/>
          </w:rPr>
          <w:t>абзацах 3</w:t>
        </w:r>
      </w:hyperlink>
      <w:r>
        <w:rPr>
          <w:rFonts w:ascii="Calibri" w:hAnsi="Calibri" w:cs="Calibri"/>
        </w:rPr>
        <w:t xml:space="preserve"> - </w:t>
      </w:r>
      <w:hyperlink r:id="rId91" w:history="1">
        <w:r>
          <w:rPr>
            <w:rFonts w:ascii="Calibri" w:hAnsi="Calibri" w:cs="Calibri"/>
            <w:color w:val="0000FF"/>
          </w:rPr>
          <w:t>9 пункта 7</w:t>
        </w:r>
      </w:hyperlink>
      <w:r>
        <w:rPr>
          <w:rFonts w:ascii="Calibri" w:hAnsi="Calibri" w:cs="Calibri"/>
        </w:rPr>
        <w:t xml:space="preserve"> Порядка, формируется и представляется не позднее пяти рабочих дней после утверждения в соответствии с законодательством Российской Федерации каждого из документов, указанных в </w:t>
      </w:r>
      <w:hyperlink r:id="rId92" w:history="1">
        <w:r>
          <w:rPr>
            <w:rFonts w:ascii="Calibri" w:hAnsi="Calibri" w:cs="Calibri"/>
            <w:color w:val="0000FF"/>
          </w:rPr>
          <w:t>пункте 6</w:t>
        </w:r>
      </w:hyperlink>
      <w:r>
        <w:rPr>
          <w:rFonts w:ascii="Calibri" w:hAnsi="Calibri" w:cs="Calibri"/>
        </w:rPr>
        <w:t xml:space="preserve"> Порядка.</w:t>
      </w:r>
    </w:p>
    <w:p w:rsidR="00D020A3" w:rsidRDefault="00D020A3">
      <w:pPr>
        <w:spacing w:before="220" w:after="1" w:line="220" w:lineRule="atLeast"/>
        <w:ind w:firstLine="540"/>
        <w:jc w:val="both"/>
      </w:pPr>
      <w:r>
        <w:rPr>
          <w:rFonts w:ascii="Calibri" w:hAnsi="Calibri" w:cs="Calibri"/>
        </w:rPr>
        <w:t xml:space="preserve">2.10. </w:t>
      </w:r>
      <w:proofErr w:type="gramStart"/>
      <w:r>
        <w:rPr>
          <w:rFonts w:ascii="Calibri" w:hAnsi="Calibri" w:cs="Calibri"/>
        </w:rPr>
        <w:t xml:space="preserve">В случае если информация о государственном задании на оказание услуг (выполнение работ) и его исполнении содержится в реестре государственных заданий, формируемом в соответствии с </w:t>
      </w:r>
      <w:hyperlink r:id="rId93" w:history="1">
        <w:r>
          <w:rPr>
            <w:rFonts w:ascii="Calibri" w:hAnsi="Calibri" w:cs="Calibri"/>
            <w:color w:val="0000FF"/>
          </w:rPr>
          <w:t>постановлением</w:t>
        </w:r>
      </w:hyperlink>
      <w:r>
        <w:rPr>
          <w:rFonts w:ascii="Calibri" w:hAnsi="Calibri" w:cs="Calibri"/>
        </w:rPr>
        <w:t xml:space="preserve"> Правительства Российской Федерации от 26 июня 2015 г. N 640 "О Порядке формирования государственного задания на оказание государственных услуг (выполнение работ) в отношении федеральных государственных учреждений и финансового обеспечения выполнения государственного задания", формирование в составе</w:t>
      </w:r>
      <w:proofErr w:type="gramEnd"/>
      <w:r>
        <w:rPr>
          <w:rFonts w:ascii="Calibri" w:hAnsi="Calibri" w:cs="Calibri"/>
        </w:rPr>
        <w:t xml:space="preserve"> структурированной информации </w:t>
      </w:r>
      <w:proofErr w:type="spellStart"/>
      <w:proofErr w:type="gramStart"/>
      <w:r>
        <w:rPr>
          <w:rFonts w:ascii="Calibri" w:hAnsi="Calibri" w:cs="Calibri"/>
        </w:rPr>
        <w:t>информации</w:t>
      </w:r>
      <w:proofErr w:type="spellEnd"/>
      <w:proofErr w:type="gramEnd"/>
      <w:r>
        <w:rPr>
          <w:rFonts w:ascii="Calibri" w:hAnsi="Calibri" w:cs="Calibri"/>
        </w:rPr>
        <w:t xml:space="preserve"> о государственном (муниципальном) задании на оказание услуг (выполнение работ) и его исполнении на Официальном сайте не требуется. В этом случае информация о государственном задании на оказание услуг (выполнение работ) и его исполнении формируется автоматически на основании сведений, включенных в реестр государственных заданий, формируемый в государственной интегрированной информационной системе управления общественными финансами "Электронный бюджет".</w:t>
      </w:r>
    </w:p>
    <w:p w:rsidR="00D020A3" w:rsidRDefault="00D020A3">
      <w:pPr>
        <w:spacing w:before="220" w:after="1" w:line="220" w:lineRule="atLeast"/>
        <w:ind w:firstLine="540"/>
        <w:jc w:val="both"/>
      </w:pPr>
      <w:r>
        <w:rPr>
          <w:rFonts w:ascii="Calibri" w:hAnsi="Calibri" w:cs="Calibri"/>
        </w:rPr>
        <w:t>2.11. Формирование информации о плане финансово-хозяйственной деятельности в соответствии с утвержденным планом финансово-хозяйственной деятельности на очередной финансовый год (очередной финансовый год и плановый период) осуществляется с учетом следующих особенностей заполнения:</w:t>
      </w:r>
    </w:p>
    <w:p w:rsidR="00D020A3" w:rsidRDefault="00D020A3">
      <w:pPr>
        <w:spacing w:before="220" w:after="1" w:line="220" w:lineRule="atLeast"/>
        <w:ind w:firstLine="540"/>
        <w:jc w:val="both"/>
      </w:pPr>
      <w:r>
        <w:rPr>
          <w:rFonts w:ascii="Calibri" w:hAnsi="Calibri" w:cs="Calibri"/>
        </w:rPr>
        <w:t xml:space="preserve">1) При формировании информации о планируемой сумме целевых субсидий указывается общая сумма планируемых поступлений по целевым субсидиям, предоставляемым в соответствии с </w:t>
      </w:r>
      <w:hyperlink r:id="rId94" w:history="1">
        <w:r>
          <w:rPr>
            <w:rFonts w:ascii="Calibri" w:hAnsi="Calibri" w:cs="Calibri"/>
            <w:color w:val="0000FF"/>
          </w:rPr>
          <w:t>абзацем вторым пункта 1 статьи 78.1</w:t>
        </w:r>
      </w:hyperlink>
      <w:r>
        <w:rPr>
          <w:rFonts w:ascii="Calibri" w:hAnsi="Calibri" w:cs="Calibri"/>
        </w:rPr>
        <w:t xml:space="preserve"> Бюджетного кодекса Российской Федерации;</w:t>
      </w:r>
    </w:p>
    <w:p w:rsidR="00D020A3" w:rsidRDefault="00D020A3">
      <w:pPr>
        <w:spacing w:before="220" w:after="1" w:line="220" w:lineRule="atLeast"/>
        <w:ind w:firstLine="540"/>
        <w:jc w:val="both"/>
      </w:pPr>
      <w:r>
        <w:rPr>
          <w:rFonts w:ascii="Calibri" w:hAnsi="Calibri" w:cs="Calibri"/>
        </w:rPr>
        <w:t>2) При формировании информации о планируемой сумме бюджетных инвестиций указывается общая сумма планируемых поступлений на осуществление капитальных вложений;</w:t>
      </w:r>
    </w:p>
    <w:p w:rsidR="00D020A3" w:rsidRDefault="00D020A3">
      <w:pPr>
        <w:spacing w:before="220" w:after="1" w:line="220" w:lineRule="atLeast"/>
        <w:ind w:firstLine="540"/>
        <w:jc w:val="both"/>
      </w:pPr>
      <w:r>
        <w:rPr>
          <w:rFonts w:ascii="Calibri" w:hAnsi="Calibri" w:cs="Calibri"/>
        </w:rPr>
        <w:t>3) При формировании информации о планируемой сумме выплат дополнительно указываются (при наличии):</w:t>
      </w:r>
    </w:p>
    <w:p w:rsidR="00D020A3" w:rsidRDefault="00D020A3">
      <w:pPr>
        <w:spacing w:before="220" w:after="1" w:line="220" w:lineRule="atLeast"/>
        <w:ind w:firstLine="540"/>
        <w:jc w:val="both"/>
      </w:pPr>
      <w:r>
        <w:rPr>
          <w:rFonts w:ascii="Calibri" w:hAnsi="Calibri" w:cs="Calibri"/>
        </w:rPr>
        <w:t>Расходы на закупку товаров, работ, услуг, всего (руб.).</w:t>
      </w:r>
    </w:p>
    <w:p w:rsidR="00D020A3" w:rsidRDefault="00D020A3">
      <w:pPr>
        <w:spacing w:before="220" w:after="1" w:line="220" w:lineRule="atLeast"/>
        <w:ind w:firstLine="540"/>
        <w:jc w:val="both"/>
      </w:pPr>
      <w:r>
        <w:rPr>
          <w:rFonts w:ascii="Calibri" w:hAnsi="Calibri" w:cs="Calibri"/>
        </w:rPr>
        <w:t>Из них (с детализацией по видам поступающих средств):</w:t>
      </w:r>
    </w:p>
    <w:p w:rsidR="00D020A3" w:rsidRDefault="00D020A3">
      <w:pPr>
        <w:spacing w:before="220" w:after="1" w:line="220" w:lineRule="atLeast"/>
        <w:ind w:firstLine="540"/>
        <w:jc w:val="both"/>
      </w:pPr>
      <w:r>
        <w:rPr>
          <w:rFonts w:ascii="Calibri" w:hAnsi="Calibri" w:cs="Calibri"/>
        </w:rPr>
        <w:t>Субсидия на финансовое обеспечение выполнения государственного задания;</w:t>
      </w:r>
    </w:p>
    <w:p w:rsidR="00D020A3" w:rsidRDefault="00D020A3">
      <w:pPr>
        <w:spacing w:before="220" w:after="1" w:line="220" w:lineRule="atLeast"/>
        <w:ind w:firstLine="540"/>
        <w:jc w:val="both"/>
      </w:pPr>
      <w:r>
        <w:rPr>
          <w:rFonts w:ascii="Calibri" w:hAnsi="Calibri" w:cs="Calibri"/>
        </w:rPr>
        <w:t xml:space="preserve">Субсидии, предоставляемые в соответствии с </w:t>
      </w:r>
      <w:hyperlink r:id="rId95" w:history="1">
        <w:r>
          <w:rPr>
            <w:rFonts w:ascii="Calibri" w:hAnsi="Calibri" w:cs="Calibri"/>
            <w:color w:val="0000FF"/>
          </w:rPr>
          <w:t>абзацем вторым пункта 1 статьи 78.1</w:t>
        </w:r>
      </w:hyperlink>
      <w:r>
        <w:rPr>
          <w:rFonts w:ascii="Calibri" w:hAnsi="Calibri" w:cs="Calibri"/>
        </w:rPr>
        <w:t xml:space="preserve"> Бюджетного кодекса Российской Федерации;</w:t>
      </w:r>
    </w:p>
    <w:p w:rsidR="00D020A3" w:rsidRDefault="00D020A3">
      <w:pPr>
        <w:spacing w:before="220" w:after="1" w:line="220" w:lineRule="atLeast"/>
        <w:ind w:firstLine="540"/>
        <w:jc w:val="both"/>
      </w:pPr>
      <w:r>
        <w:rPr>
          <w:rFonts w:ascii="Calibri" w:hAnsi="Calibri" w:cs="Calibri"/>
        </w:rPr>
        <w:t>Субсидии на осуществление капитальных вложений.</w:t>
      </w:r>
    </w:p>
    <w:p w:rsidR="00D020A3" w:rsidRDefault="00D020A3">
      <w:pPr>
        <w:spacing w:before="220" w:after="1" w:line="220" w:lineRule="atLeast"/>
        <w:ind w:firstLine="540"/>
        <w:jc w:val="both"/>
      </w:pPr>
      <w:r>
        <w:rPr>
          <w:rFonts w:ascii="Calibri" w:hAnsi="Calibri" w:cs="Calibri"/>
        </w:rPr>
        <w:lastRenderedPageBreak/>
        <w:t>Прочие расходы (кроме расходов на закупку товаров, работ и услуг) (при наличии).</w:t>
      </w:r>
    </w:p>
    <w:p w:rsidR="00D020A3" w:rsidRDefault="00D020A3">
      <w:pPr>
        <w:spacing w:before="220" w:after="1" w:line="220" w:lineRule="atLeast"/>
        <w:ind w:firstLine="540"/>
        <w:jc w:val="both"/>
      </w:pPr>
      <w:r>
        <w:rPr>
          <w:rFonts w:ascii="Calibri" w:hAnsi="Calibri" w:cs="Calibri"/>
        </w:rPr>
        <w:t>Из них (с детализацией по видам поступающих средств):</w:t>
      </w:r>
    </w:p>
    <w:p w:rsidR="00D020A3" w:rsidRDefault="00D020A3">
      <w:pPr>
        <w:spacing w:before="220" w:after="1" w:line="220" w:lineRule="atLeast"/>
        <w:ind w:firstLine="540"/>
        <w:jc w:val="both"/>
      </w:pPr>
      <w:r>
        <w:rPr>
          <w:rFonts w:ascii="Calibri" w:hAnsi="Calibri" w:cs="Calibri"/>
        </w:rPr>
        <w:t>Субсидия на финансовое обеспечение выполнения государственного задания;</w:t>
      </w:r>
    </w:p>
    <w:p w:rsidR="00D020A3" w:rsidRDefault="00D020A3">
      <w:pPr>
        <w:spacing w:before="220" w:after="1" w:line="220" w:lineRule="atLeast"/>
        <w:ind w:firstLine="540"/>
        <w:jc w:val="both"/>
      </w:pPr>
      <w:r>
        <w:rPr>
          <w:rFonts w:ascii="Calibri" w:hAnsi="Calibri" w:cs="Calibri"/>
        </w:rPr>
        <w:t xml:space="preserve">Субсидии, предоставляемые в соответствии с </w:t>
      </w:r>
      <w:hyperlink r:id="rId96" w:history="1">
        <w:r>
          <w:rPr>
            <w:rFonts w:ascii="Calibri" w:hAnsi="Calibri" w:cs="Calibri"/>
            <w:color w:val="0000FF"/>
          </w:rPr>
          <w:t>абзацем вторым пункта 1 статьи 78.1</w:t>
        </w:r>
      </w:hyperlink>
      <w:r>
        <w:rPr>
          <w:rFonts w:ascii="Calibri" w:hAnsi="Calibri" w:cs="Calibri"/>
        </w:rPr>
        <w:t xml:space="preserve"> Бюджетного кодекса Российской Федерации;</w:t>
      </w:r>
    </w:p>
    <w:p w:rsidR="00D020A3" w:rsidRDefault="00D020A3">
      <w:pPr>
        <w:spacing w:before="220" w:after="1" w:line="220" w:lineRule="atLeast"/>
        <w:ind w:firstLine="540"/>
        <w:jc w:val="both"/>
      </w:pPr>
      <w:r>
        <w:rPr>
          <w:rFonts w:ascii="Calibri" w:hAnsi="Calibri" w:cs="Calibri"/>
        </w:rPr>
        <w:t>Субсидии на осуществление капитальных вложений.</w:t>
      </w:r>
    </w:p>
    <w:p w:rsidR="00D020A3" w:rsidRDefault="00D020A3">
      <w:pPr>
        <w:spacing w:before="220" w:after="1" w:line="220" w:lineRule="atLeast"/>
        <w:ind w:firstLine="540"/>
        <w:jc w:val="both"/>
      </w:pPr>
      <w:r>
        <w:rPr>
          <w:rFonts w:ascii="Calibri" w:hAnsi="Calibri" w:cs="Calibri"/>
        </w:rPr>
        <w:t>Выплаты на закупку товаров, работ, услуг по году начала закупки (руб.) (при наличии):</w:t>
      </w:r>
    </w:p>
    <w:p w:rsidR="00D020A3" w:rsidRDefault="00D020A3">
      <w:pPr>
        <w:spacing w:before="220" w:after="1" w:line="220" w:lineRule="atLeast"/>
        <w:ind w:firstLine="540"/>
        <w:jc w:val="both"/>
      </w:pPr>
      <w:r>
        <w:rPr>
          <w:rFonts w:ascii="Calibri" w:hAnsi="Calibri" w:cs="Calibri"/>
        </w:rPr>
        <w:t>на очередной финансовый год;</w:t>
      </w:r>
    </w:p>
    <w:p w:rsidR="00D020A3" w:rsidRDefault="00D020A3">
      <w:pPr>
        <w:spacing w:before="220" w:after="1" w:line="220" w:lineRule="atLeast"/>
        <w:ind w:firstLine="540"/>
        <w:jc w:val="both"/>
      </w:pPr>
      <w:r>
        <w:rPr>
          <w:rFonts w:ascii="Calibri" w:hAnsi="Calibri" w:cs="Calibri"/>
        </w:rPr>
        <w:t>на 1-ый год планового периода;</w:t>
      </w:r>
    </w:p>
    <w:p w:rsidR="00D020A3" w:rsidRDefault="00D020A3">
      <w:pPr>
        <w:spacing w:before="220" w:after="1" w:line="220" w:lineRule="atLeast"/>
        <w:ind w:firstLine="540"/>
        <w:jc w:val="both"/>
      </w:pPr>
      <w:r>
        <w:rPr>
          <w:rFonts w:ascii="Calibri" w:hAnsi="Calibri" w:cs="Calibri"/>
        </w:rPr>
        <w:t>на 2-ой год планового периода.</w:t>
      </w:r>
    </w:p>
    <w:p w:rsidR="00D020A3" w:rsidRDefault="00D020A3">
      <w:pPr>
        <w:spacing w:before="220" w:after="1" w:line="220" w:lineRule="atLeast"/>
        <w:ind w:firstLine="540"/>
        <w:jc w:val="both"/>
      </w:pPr>
      <w:r>
        <w:rPr>
          <w:rFonts w:ascii="Calibri" w:hAnsi="Calibri" w:cs="Calibri"/>
        </w:rPr>
        <w:t xml:space="preserve">2.12. </w:t>
      </w:r>
      <w:proofErr w:type="gramStart"/>
      <w:r>
        <w:rPr>
          <w:rFonts w:ascii="Calibri" w:hAnsi="Calibri" w:cs="Calibri"/>
        </w:rPr>
        <w:t>При формировании информации о показателях бюджетной сметы в соответствии с утвержденной бюджетной сметой на очередной финансовый год</w:t>
      </w:r>
      <w:proofErr w:type="gramEnd"/>
      <w:r>
        <w:rPr>
          <w:rFonts w:ascii="Calibri" w:hAnsi="Calibri" w:cs="Calibri"/>
        </w:rPr>
        <w:t xml:space="preserve"> указывается следующая информация:</w:t>
      </w:r>
    </w:p>
    <w:p w:rsidR="00D020A3" w:rsidRDefault="00D020A3">
      <w:pPr>
        <w:spacing w:before="220" w:after="1" w:line="220" w:lineRule="atLeast"/>
        <w:ind w:firstLine="540"/>
        <w:jc w:val="both"/>
      </w:pPr>
      <w:r>
        <w:rPr>
          <w:rFonts w:ascii="Calibri" w:hAnsi="Calibri" w:cs="Calibri"/>
        </w:rPr>
        <w:t>1) Финансовый год, на который формируется информация о показателях бюджетной сметы;</w:t>
      </w:r>
    </w:p>
    <w:p w:rsidR="00D020A3" w:rsidRDefault="00D020A3">
      <w:pPr>
        <w:spacing w:before="220" w:after="1" w:line="220" w:lineRule="atLeast"/>
        <w:ind w:firstLine="540"/>
        <w:jc w:val="both"/>
      </w:pPr>
      <w:r>
        <w:rPr>
          <w:rFonts w:ascii="Calibri" w:hAnsi="Calibri" w:cs="Calibri"/>
        </w:rPr>
        <w:t>2) Наименование бюджета;</w:t>
      </w:r>
    </w:p>
    <w:p w:rsidR="00D020A3" w:rsidRDefault="00D020A3">
      <w:pPr>
        <w:spacing w:before="220" w:after="1" w:line="220" w:lineRule="atLeast"/>
        <w:ind w:firstLine="540"/>
        <w:jc w:val="both"/>
      </w:pPr>
      <w:r>
        <w:rPr>
          <w:rFonts w:ascii="Calibri" w:hAnsi="Calibri" w:cs="Calibri"/>
        </w:rPr>
        <w:t>3) Показатели бюджетной сметы:</w:t>
      </w:r>
    </w:p>
    <w:p w:rsidR="00D020A3" w:rsidRDefault="00D020A3">
      <w:pPr>
        <w:spacing w:before="220" w:after="1" w:line="220" w:lineRule="atLeast"/>
        <w:ind w:firstLine="540"/>
        <w:jc w:val="both"/>
      </w:pPr>
      <w:r>
        <w:rPr>
          <w:rFonts w:ascii="Calibri" w:hAnsi="Calibri" w:cs="Calibri"/>
        </w:rPr>
        <w:t>Наименование показателя бюджетной сметы;</w:t>
      </w:r>
    </w:p>
    <w:p w:rsidR="00D020A3" w:rsidRDefault="00D020A3">
      <w:pPr>
        <w:spacing w:before="220" w:after="1" w:line="220" w:lineRule="atLeast"/>
        <w:ind w:firstLine="540"/>
        <w:jc w:val="both"/>
      </w:pPr>
      <w:r>
        <w:rPr>
          <w:rFonts w:ascii="Calibri" w:hAnsi="Calibri" w:cs="Calibri"/>
        </w:rPr>
        <w:t>Код по бюджетной классификации Российской Федерации:</w:t>
      </w:r>
    </w:p>
    <w:p w:rsidR="00D020A3" w:rsidRDefault="00D020A3">
      <w:pPr>
        <w:spacing w:before="220" w:after="1" w:line="220" w:lineRule="atLeast"/>
        <w:ind w:firstLine="540"/>
        <w:jc w:val="both"/>
      </w:pPr>
      <w:r>
        <w:rPr>
          <w:rFonts w:ascii="Calibri" w:hAnsi="Calibri" w:cs="Calibri"/>
        </w:rPr>
        <w:t>Код раздела;</w:t>
      </w:r>
    </w:p>
    <w:p w:rsidR="00D020A3" w:rsidRDefault="00D020A3">
      <w:pPr>
        <w:spacing w:before="220" w:after="1" w:line="220" w:lineRule="atLeast"/>
        <w:ind w:firstLine="540"/>
        <w:jc w:val="both"/>
      </w:pPr>
      <w:r>
        <w:rPr>
          <w:rFonts w:ascii="Calibri" w:hAnsi="Calibri" w:cs="Calibri"/>
        </w:rPr>
        <w:t>Код подраздела;</w:t>
      </w:r>
    </w:p>
    <w:p w:rsidR="00D020A3" w:rsidRDefault="00D020A3">
      <w:pPr>
        <w:spacing w:before="220" w:after="1" w:line="220" w:lineRule="atLeast"/>
        <w:ind w:firstLine="540"/>
        <w:jc w:val="both"/>
      </w:pPr>
      <w:r>
        <w:rPr>
          <w:rFonts w:ascii="Calibri" w:hAnsi="Calibri" w:cs="Calibri"/>
        </w:rPr>
        <w:t>Код целевой статьи;</w:t>
      </w:r>
    </w:p>
    <w:p w:rsidR="00D020A3" w:rsidRDefault="00D020A3">
      <w:pPr>
        <w:spacing w:before="220" w:after="1" w:line="220" w:lineRule="atLeast"/>
        <w:ind w:firstLine="540"/>
        <w:jc w:val="both"/>
      </w:pPr>
      <w:r>
        <w:rPr>
          <w:rFonts w:ascii="Calibri" w:hAnsi="Calibri" w:cs="Calibri"/>
        </w:rPr>
        <w:t>Код вида расходов;</w:t>
      </w:r>
    </w:p>
    <w:p w:rsidR="00D020A3" w:rsidRDefault="00D020A3">
      <w:pPr>
        <w:spacing w:before="220" w:after="1" w:line="220" w:lineRule="atLeast"/>
        <w:ind w:firstLine="540"/>
        <w:jc w:val="both"/>
      </w:pPr>
      <w:r>
        <w:rPr>
          <w:rFonts w:ascii="Calibri" w:hAnsi="Calibri" w:cs="Calibri"/>
        </w:rPr>
        <w:t>Сумма в рублях.</w:t>
      </w:r>
    </w:p>
    <w:p w:rsidR="00D020A3" w:rsidRDefault="00D020A3">
      <w:pPr>
        <w:spacing w:before="220" w:after="1" w:line="220" w:lineRule="atLeast"/>
        <w:ind w:firstLine="540"/>
        <w:jc w:val="both"/>
      </w:pPr>
      <w:r>
        <w:rPr>
          <w:rFonts w:ascii="Calibri" w:hAnsi="Calibri" w:cs="Calibri"/>
        </w:rPr>
        <w:t>2.13. При формировании информации о годовой бухгалтерской отчетности учреждения указывается период (год), за который формируется информация о годовой бухгалтерской отчетности учреждения.</w:t>
      </w:r>
    </w:p>
    <w:p w:rsidR="00D020A3" w:rsidRDefault="00D020A3">
      <w:pPr>
        <w:spacing w:before="220" w:after="1" w:line="220" w:lineRule="atLeast"/>
        <w:ind w:firstLine="540"/>
        <w:jc w:val="both"/>
      </w:pPr>
      <w:r>
        <w:rPr>
          <w:rFonts w:ascii="Calibri" w:hAnsi="Calibri" w:cs="Calibri"/>
        </w:rPr>
        <w:t>2.14. Сведения о подведомственной сети учреждений формируются автоматически на основании сведений, включенных в Сводный реестр.</w:t>
      </w:r>
    </w:p>
    <w:p w:rsidR="00D020A3" w:rsidRDefault="00D020A3">
      <w:pPr>
        <w:spacing w:before="220" w:after="1" w:line="220" w:lineRule="atLeast"/>
        <w:ind w:firstLine="540"/>
        <w:jc w:val="both"/>
      </w:pPr>
      <w:r>
        <w:rPr>
          <w:rFonts w:ascii="Calibri" w:hAnsi="Calibri" w:cs="Calibri"/>
        </w:rPr>
        <w:t xml:space="preserve">2.15. </w:t>
      </w:r>
      <w:proofErr w:type="gramStart"/>
      <w:r>
        <w:rPr>
          <w:rFonts w:ascii="Calibri" w:hAnsi="Calibri" w:cs="Calibri"/>
        </w:rPr>
        <w:t>В случае если органом, осуществляющим функции и полномочия учредителя, утверждаются государственное (муниципальное) задание на оказание государственных (муниципальных) услуг (выполнение работ) и/или сведения об операциях с целевыми субсидиями, предоставленными государственному (муниципальному) учреждению, на Официальном сайте указывается признак доведения государственного (муниципального) задания на оказание государственных (муниципальных) услуг (выполнение работ) на соответствующий год и/или признак доведения сведений об операциях с целевыми</w:t>
      </w:r>
      <w:proofErr w:type="gramEnd"/>
      <w:r>
        <w:rPr>
          <w:rFonts w:ascii="Calibri" w:hAnsi="Calibri" w:cs="Calibri"/>
        </w:rPr>
        <w:t xml:space="preserve"> субсидиями соответственно.</w:t>
      </w:r>
    </w:p>
    <w:p w:rsidR="00D020A3" w:rsidRDefault="00D020A3">
      <w:pPr>
        <w:spacing w:before="220" w:after="1" w:line="220" w:lineRule="atLeast"/>
        <w:ind w:firstLine="540"/>
        <w:jc w:val="both"/>
      </w:pPr>
      <w:r>
        <w:rPr>
          <w:rFonts w:ascii="Calibri" w:hAnsi="Calibri" w:cs="Calibri"/>
        </w:rPr>
        <w:lastRenderedPageBreak/>
        <w:t>2.16. Удаление размещенной на Официальном сайте информации не допускается, за исключением случаев, предусмотренных нормативными правовыми актами Российской Федерации.</w:t>
      </w:r>
    </w:p>
    <w:p w:rsidR="00D020A3" w:rsidRDefault="00D020A3">
      <w:pPr>
        <w:spacing w:before="220" w:after="1" w:line="220" w:lineRule="atLeast"/>
        <w:ind w:firstLine="540"/>
        <w:jc w:val="both"/>
      </w:pPr>
      <w:r>
        <w:rPr>
          <w:rFonts w:ascii="Calibri" w:hAnsi="Calibri" w:cs="Calibri"/>
        </w:rPr>
        <w:t>2.17. В случае изменения информации об учреждении, содержащейся в Сводном реестре, структурированная информация об учреждении в части показателей раздела Общая информация об учреждении изменяется автоматически в течение пяти рабочих дней.</w:t>
      </w:r>
    </w:p>
    <w:p w:rsidR="00D020A3" w:rsidRDefault="00D020A3">
      <w:pPr>
        <w:spacing w:before="220" w:after="1" w:line="220" w:lineRule="atLeast"/>
        <w:ind w:firstLine="540"/>
        <w:jc w:val="both"/>
      </w:pPr>
      <w:r>
        <w:rPr>
          <w:rFonts w:ascii="Calibri" w:hAnsi="Calibri" w:cs="Calibri"/>
        </w:rPr>
        <w:t>2.18. Формирование изменений структурированной информации об учреждении осуществляется в порядке, аналогичном структурированной информации об учреждении.</w:t>
      </w:r>
    </w:p>
    <w:p w:rsidR="00D020A3" w:rsidRDefault="00D020A3">
      <w:pPr>
        <w:spacing w:before="220" w:after="1" w:line="220" w:lineRule="atLeast"/>
        <w:ind w:firstLine="540"/>
        <w:jc w:val="both"/>
      </w:pPr>
      <w:r>
        <w:rPr>
          <w:rFonts w:ascii="Calibri" w:hAnsi="Calibri" w:cs="Calibri"/>
        </w:rPr>
        <w:t>2.19. При внесении изменений в структурированную информацию об учреждении, размещенную на Официальном сайте, создается новая версия структурированной информации об учреждении. При этом предыдущие версии структурированной информации об учреждении остаются неизменными и доступными для просмотра.</w:t>
      </w:r>
    </w:p>
    <w:p w:rsidR="00D020A3" w:rsidRDefault="00D020A3">
      <w:pPr>
        <w:spacing w:after="1" w:line="220" w:lineRule="atLeast"/>
        <w:ind w:firstLine="540"/>
        <w:jc w:val="both"/>
      </w:pPr>
    </w:p>
    <w:p w:rsidR="00D020A3" w:rsidRDefault="00D020A3">
      <w:pPr>
        <w:spacing w:after="1" w:line="220" w:lineRule="atLeast"/>
        <w:ind w:firstLine="540"/>
        <w:jc w:val="both"/>
      </w:pPr>
    </w:p>
    <w:p w:rsidR="00D020A3" w:rsidRDefault="00D020A3">
      <w:pPr>
        <w:pBdr>
          <w:top w:val="single" w:sz="6" w:space="0" w:color="auto"/>
        </w:pBdr>
        <w:spacing w:before="100" w:after="100"/>
        <w:jc w:val="both"/>
        <w:rPr>
          <w:sz w:val="2"/>
          <w:szCs w:val="2"/>
        </w:rPr>
      </w:pPr>
    </w:p>
    <w:p w:rsidR="00AE0C67" w:rsidRDefault="00AE0C67">
      <w:bookmarkStart w:id="9" w:name="_GoBack"/>
      <w:bookmarkEnd w:id="9"/>
    </w:p>
    <w:sectPr w:rsidR="00AE0C67" w:rsidSect="00CC488B">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20A3"/>
    <w:rsid w:val="00AE0C67"/>
    <w:rsid w:val="00D020A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020A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020A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020A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020A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020A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020A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020A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020A3"/>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020A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D020A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D020A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D020A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D020A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D020A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D020A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D020A3"/>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98E40E7885856518AA381922DFED744FA831CDC2406B3151F2AD31FA68rEWFD" TargetMode="External"/><Relationship Id="rId21" Type="http://schemas.openxmlformats.org/officeDocument/2006/relationships/hyperlink" Target="consultantplus://offline/ref=98E40E7885856518AA381922DFED744FA832CEC342603151F2AD31FA68rEWFD" TargetMode="External"/><Relationship Id="rId34" Type="http://schemas.openxmlformats.org/officeDocument/2006/relationships/hyperlink" Target="consultantplus://offline/ref=0BF740511BC9F4DEDAF4C8FB3E0C6AB29989225AE162D3C0573B13F4463AE286CF6EAB9B03ADB1DFs4WAD" TargetMode="External"/><Relationship Id="rId42" Type="http://schemas.openxmlformats.org/officeDocument/2006/relationships/hyperlink" Target="consultantplus://offline/ref=0BF740511BC9F4DEDAF4C8FB3E0C6AB29A8D275AEF62D3C0573B13F4463AE286CF6EAB9B03ADB0D7s4WBD" TargetMode="External"/><Relationship Id="rId47" Type="http://schemas.openxmlformats.org/officeDocument/2006/relationships/hyperlink" Target="consultantplus://offline/ref=0BF740511BC9F4DEDAF4C8FB3E0C6AB299882A50E66ED3C0573B13F4463AE286CF6EAB9B03AFB2DAs4WBD" TargetMode="External"/><Relationship Id="rId50" Type="http://schemas.openxmlformats.org/officeDocument/2006/relationships/hyperlink" Target="consultantplus://offline/ref=0BF740511BC9F4DEDAF4C8FB3E0C6AB29A8D275AEF62D3C0573B13F4463AE286CF6EAB9B03ADB0D7s4WED" TargetMode="External"/><Relationship Id="rId55" Type="http://schemas.openxmlformats.org/officeDocument/2006/relationships/hyperlink" Target="consultantplus://offline/ref=0BF740511BC9F4DEDAF4C8FB3E0C6AB29A8D275AEF62D3C0573B13F4463AE286CF6EAB9B03ADB0D6s4WBD" TargetMode="External"/><Relationship Id="rId63" Type="http://schemas.openxmlformats.org/officeDocument/2006/relationships/hyperlink" Target="consultantplus://offline/ref=0BF740511BC9F4DEDAF4C8FB3E0C6AB29A8D275AEF62D3C0573B13F4463AE286CF6EAB9B03ADB1DFs4W9D" TargetMode="External"/><Relationship Id="rId68" Type="http://schemas.openxmlformats.org/officeDocument/2006/relationships/hyperlink" Target="consultantplus://offline/ref=0BF740511BC9F4DEDAF4C8FB3E0C6AB29A8D275AEF62D3C0573B13F4463AE286CF6EAB9B03ADB1DFs4WED" TargetMode="External"/><Relationship Id="rId76" Type="http://schemas.openxmlformats.org/officeDocument/2006/relationships/hyperlink" Target="consultantplus://offline/ref=207B7EB20B4F70CF1D3C87273E623FA897873A1497DFC614D8BA8587F878F475D401F6PDYFD" TargetMode="External"/><Relationship Id="rId84" Type="http://schemas.openxmlformats.org/officeDocument/2006/relationships/hyperlink" Target="consultantplus://offline/ref=207B7EB20B4F70CF1D3C87273E623FA89787311691D0C614D8BA8587F878F475D401F6DB4CB673DAP6YCD" TargetMode="External"/><Relationship Id="rId89" Type="http://schemas.openxmlformats.org/officeDocument/2006/relationships/hyperlink" Target="consultantplus://offline/ref=207B7EB20B4F70CF1D3C87273E623FA897873A1497DFC614D8BA8587F878F475D401F6DB4CB573DCP6YBD" TargetMode="External"/><Relationship Id="rId97" Type="http://schemas.openxmlformats.org/officeDocument/2006/relationships/fontTable" Target="fontTable.xml"/><Relationship Id="rId7" Type="http://schemas.openxmlformats.org/officeDocument/2006/relationships/hyperlink" Target="consultantplus://offline/ref=98E40E7885856518AA381922DFED744FA831CDC8406D3151F2AD31FA68EFF5B4828AADC1E3E2C103r2W2D" TargetMode="External"/><Relationship Id="rId71" Type="http://schemas.openxmlformats.org/officeDocument/2006/relationships/hyperlink" Target="consultantplus://offline/ref=0BF740511BC9F4DEDAF4C8FB3E0C6AB29A8D275AEF62D3C0573B13F4463AE286CF6EAB9B03ADB1DFs4W1D" TargetMode="External"/><Relationship Id="rId92" Type="http://schemas.openxmlformats.org/officeDocument/2006/relationships/hyperlink" Target="consultantplus://offline/ref=207B7EB20B4F70CF1D3C87273E623FA897873A1497DFC614D8BA8587F878F475D401F6DB4CB573DAP6YBD" TargetMode="External"/><Relationship Id="rId2" Type="http://schemas.microsoft.com/office/2007/relationships/stylesWithEffects" Target="stylesWithEffects.xml"/><Relationship Id="rId16" Type="http://schemas.openxmlformats.org/officeDocument/2006/relationships/hyperlink" Target="consultantplus://offline/ref=98E40E7885856518AA381922DFED744FA831CDC8406D3151F2AD31FA68EFF5B4828AADC1E3E2C103r2WFD" TargetMode="External"/><Relationship Id="rId29" Type="http://schemas.openxmlformats.org/officeDocument/2006/relationships/hyperlink" Target="consultantplus://offline/ref=98E40E7885856518AA381922DFED744FAB33C5C3456B3151F2AD31FA68EFF5B4828AADC1E3E2C10Ar2WFD" TargetMode="External"/><Relationship Id="rId11" Type="http://schemas.openxmlformats.org/officeDocument/2006/relationships/hyperlink" Target="consultantplus://offline/ref=98E40E7885856518AA381922DFED744FA831CDC8406D3151F2AD31FA68EFF5B4828AADC1E3E2C103r2W2D" TargetMode="External"/><Relationship Id="rId24" Type="http://schemas.openxmlformats.org/officeDocument/2006/relationships/hyperlink" Target="consultantplus://offline/ref=98E40E7885856518AA381922DFED744FA831CDC2406B3151F2AD31FA68rEWFD" TargetMode="External"/><Relationship Id="rId32" Type="http://schemas.openxmlformats.org/officeDocument/2006/relationships/hyperlink" Target="consultantplus://offline/ref=0BF740511BC9F4DEDAF4C8FB3E0C6AB29A8D275AEF62D3C0573B13F4463AE286CF6EAB9B03ADB0D7s4W9D" TargetMode="External"/><Relationship Id="rId37" Type="http://schemas.openxmlformats.org/officeDocument/2006/relationships/hyperlink" Target="consultantplus://offline/ref=0BF740511BC9F4DEDAF4C8FB3E0C6AB299882A50E06ED3C0573B13F4463AE286CF6EAB9B03ADB7DAs4WED" TargetMode="External"/><Relationship Id="rId40" Type="http://schemas.openxmlformats.org/officeDocument/2006/relationships/hyperlink" Target="consultantplus://offline/ref=0BF740511BC9F4DEDAF4C8FB3E0C6AB299882A50E06ED3C0573B13F4463AE286CF6EAB9B03ADB9D9s4WED" TargetMode="External"/><Relationship Id="rId45" Type="http://schemas.openxmlformats.org/officeDocument/2006/relationships/hyperlink" Target="consultantplus://offline/ref=0BF740511BC9F4DEDAF4C8FB3E0C6AB299882A50E66ED3C0573B13F4463AE286CF6EAB9B03AFB3DAs4W1D" TargetMode="External"/><Relationship Id="rId53" Type="http://schemas.openxmlformats.org/officeDocument/2006/relationships/hyperlink" Target="consultantplus://offline/ref=0BF740511BC9F4DEDAF4C8FB3E0C6AB29A8D275AEF62D3C0573B13F4463AE286CF6EAB9B03ADB0D6s4W9D" TargetMode="External"/><Relationship Id="rId58" Type="http://schemas.openxmlformats.org/officeDocument/2006/relationships/hyperlink" Target="consultantplus://offline/ref=0BF740511BC9F4DEDAF4C8FB3E0C6AB29A8D275AEF62D3C0573B13F4463AE286CF6EAB9B03ADB0D6s4WED" TargetMode="External"/><Relationship Id="rId66" Type="http://schemas.openxmlformats.org/officeDocument/2006/relationships/hyperlink" Target="consultantplus://offline/ref=0BF740511BC9F4DEDAF4C8FB3E0C6AB29A8D275AEF62D3C0573B13F4463AE286CF6EAB9B03ADB1DFs4WCD" TargetMode="External"/><Relationship Id="rId74" Type="http://schemas.openxmlformats.org/officeDocument/2006/relationships/hyperlink" Target="consultantplus://offline/ref=0BF740511BC9F4DEDAF4C8FB3E0C6AB29A8D275AEF62D3C0573B13F4463AE286CF6EAB9B03ADB0D8s4W0D" TargetMode="External"/><Relationship Id="rId79" Type="http://schemas.openxmlformats.org/officeDocument/2006/relationships/hyperlink" Target="consultantplus://offline/ref=207B7EB20B4F70CF1D3C87273E623FA897873A1497DFC614D8BA8587F878F475D401F6DB4CB573D8P6Y3D" TargetMode="External"/><Relationship Id="rId87" Type="http://schemas.openxmlformats.org/officeDocument/2006/relationships/hyperlink" Target="consultantplus://offline/ref=207B7EB20B4F70CF1D3C87273E623FA89787311697D0C614D8BA8587F878F475D401F6DB4CB771DDP6Y9D" TargetMode="External"/><Relationship Id="rId5" Type="http://schemas.openxmlformats.org/officeDocument/2006/relationships/hyperlink" Target="http://www.consultant.ru" TargetMode="External"/><Relationship Id="rId61" Type="http://schemas.openxmlformats.org/officeDocument/2006/relationships/hyperlink" Target="consultantplus://offline/ref=0BF740511BC9F4DEDAF4C8FB3E0C6AB29A8D275AEF62D3C0573B13F4463AE286CF6EAB9B03ADB0D6s4W1D" TargetMode="External"/><Relationship Id="rId82" Type="http://schemas.openxmlformats.org/officeDocument/2006/relationships/hyperlink" Target="consultantplus://offline/ref=207B7EB20B4F70CF1D3C87273E623FA89787311691D0C614D8BA8587F878F475D401F6DB4CB574DDP6YCD" TargetMode="External"/><Relationship Id="rId90" Type="http://schemas.openxmlformats.org/officeDocument/2006/relationships/hyperlink" Target="consultantplus://offline/ref=207B7EB20B4F70CF1D3C87273E623FA897873A1497DFC614D8BA8587F878F475D401F6DB4CB573DBP6YFD" TargetMode="External"/><Relationship Id="rId95" Type="http://schemas.openxmlformats.org/officeDocument/2006/relationships/hyperlink" Target="consultantplus://offline/ref=207B7EB20B4F70CF1D3C87273E623FA8978031149ED0C614D8BA8587F878F475D401F6D94DB1P7Y5D" TargetMode="External"/><Relationship Id="rId19" Type="http://schemas.openxmlformats.org/officeDocument/2006/relationships/hyperlink" Target="consultantplus://offline/ref=98E40E7885856518AA381922DFED744FAB35C8C84E6D3151F2AD31FA68EFF5B4828AADC1E3E2C10Cr2WED" TargetMode="External"/><Relationship Id="rId14" Type="http://schemas.openxmlformats.org/officeDocument/2006/relationships/hyperlink" Target="consultantplus://offline/ref=98E40E7885856518AA381922DFED744FA830C5C946613151F2AD31FA68rEWFD" TargetMode="External"/><Relationship Id="rId22" Type="http://schemas.openxmlformats.org/officeDocument/2006/relationships/hyperlink" Target="consultantplus://offline/ref=98E40E7885856518AA381922DFED744FAB35C8C84E6D3151F2AD31FA68EFF5B4828AADC1E3E2C10Dr2W7D" TargetMode="External"/><Relationship Id="rId27" Type="http://schemas.openxmlformats.org/officeDocument/2006/relationships/hyperlink" Target="consultantplus://offline/ref=98E40E7885856518AA381922DFED744FA831CDC8406D3151F2AD31FA68EFF5B4828AADC1E3E2C00Ar2W7D" TargetMode="External"/><Relationship Id="rId30" Type="http://schemas.openxmlformats.org/officeDocument/2006/relationships/hyperlink" Target="consultantplus://offline/ref=98E40E7885856518AA381922DFED744FAB37C5C340693151F2AD31FA68rEWFD" TargetMode="External"/><Relationship Id="rId35" Type="http://schemas.openxmlformats.org/officeDocument/2006/relationships/hyperlink" Target="consultantplus://offline/ref=0BF740511BC9F4DEDAF4C8FB3E0C6AB29989225AE162D3C0573B13F4463AE286CF6EAB9B03ADB1DFs4WBD" TargetMode="External"/><Relationship Id="rId43" Type="http://schemas.openxmlformats.org/officeDocument/2006/relationships/hyperlink" Target="consultantplus://offline/ref=0BF740511BC9F4DEDAF4C8FB3E0C6AB299882A50E66ED3C0573B13F4463AE286CF6EAB9B03AFB0DEs4WBD" TargetMode="External"/><Relationship Id="rId48" Type="http://schemas.openxmlformats.org/officeDocument/2006/relationships/hyperlink" Target="consultantplus://offline/ref=0BF740511BC9F4DEDAF4C8FB3E0C6AB299882A50E66ED3C0573B13F4463AE286CF6EAB9B03AFB2DAs4WBD" TargetMode="External"/><Relationship Id="rId56" Type="http://schemas.openxmlformats.org/officeDocument/2006/relationships/hyperlink" Target="consultantplus://offline/ref=0BF740511BC9F4DEDAF4C8FB3E0C6AB29A8D275AEF62D3C0573B13F4463AE286CF6EAB9B03ADB0D6s4WCD" TargetMode="External"/><Relationship Id="rId64" Type="http://schemas.openxmlformats.org/officeDocument/2006/relationships/hyperlink" Target="consultantplus://offline/ref=0BF740511BC9F4DEDAF4C8FB3E0C6AB29A8D275AEF62D3C0573B13F4463AE286CF6EAB9B03ADB1DFs4WAD" TargetMode="External"/><Relationship Id="rId69" Type="http://schemas.openxmlformats.org/officeDocument/2006/relationships/hyperlink" Target="consultantplus://offline/ref=0BF740511BC9F4DEDAF4C8FB3E0C6AB29A8D275AEF62D3C0573B13F4463AE286CF6EAB9B03ADB1DFs4WFD" TargetMode="External"/><Relationship Id="rId77" Type="http://schemas.openxmlformats.org/officeDocument/2006/relationships/hyperlink" Target="consultantplus://offline/ref=207B7EB20B4F70CF1D3C87273E623FA897873A1497DFC614D8BA8587F878F475D401F6DB4CB573D8P6YFD" TargetMode="External"/><Relationship Id="rId8" Type="http://schemas.openxmlformats.org/officeDocument/2006/relationships/hyperlink" Target="consultantplus://offline/ref=98E40E7885856518AA381922DFED744FA831CDC041603151F2AD31FA68EFF5B4828AADC3EArEW3D" TargetMode="External"/><Relationship Id="rId51" Type="http://schemas.openxmlformats.org/officeDocument/2006/relationships/hyperlink" Target="consultantplus://offline/ref=0BF740511BC9F4DEDAF4C8FB3E0C6AB29A8D275AEF62D3C0573B13F4463AE286CF6EAB9B03ADB0D7s4W1D" TargetMode="External"/><Relationship Id="rId72" Type="http://schemas.openxmlformats.org/officeDocument/2006/relationships/hyperlink" Target="consultantplus://offline/ref=0BF740511BC9F4DEDAF4C8FB3E0C6AB29A8D275AEF62D3C0573B13F4463AE286CF6EAB9B03ADB1DEs4W8D" TargetMode="External"/><Relationship Id="rId80" Type="http://schemas.openxmlformats.org/officeDocument/2006/relationships/hyperlink" Target="consultantplus://offline/ref=207B7EB20B4F70CF1D3C87273E623FA89787301797DFC614D8BA8587F878F475D401F6DB4CB573DAP6YAD" TargetMode="External"/><Relationship Id="rId85" Type="http://schemas.openxmlformats.org/officeDocument/2006/relationships/hyperlink" Target="consultantplus://offline/ref=207B7EB20B4F70CF1D3C87273E623FA89787311697D0C614D8BA8587F878F475D401F6DB44B3P7YBD" TargetMode="External"/><Relationship Id="rId93" Type="http://schemas.openxmlformats.org/officeDocument/2006/relationships/hyperlink" Target="consultantplus://offline/ref=207B7EB20B4F70CF1D3C87273E623FA89780301490DCC614D8BA8587F878F475D401F6DB4CB573DAP6YED" TargetMode="External"/><Relationship Id="rId98"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consultantplus://offline/ref=98E40E7885856518AA381922DFED744FAB35C8C84E6D3151F2AD31FA68EFF5B4828AADC1E3E2C10Cr2W6D" TargetMode="External"/><Relationship Id="rId17" Type="http://schemas.openxmlformats.org/officeDocument/2006/relationships/hyperlink" Target="consultantplus://offline/ref=98E40E7885856518AA381922DFED744FAB35C8C84E6D3151F2AD31FA68EFF5B4828AADC1E3E2C10Cr2W2D" TargetMode="External"/><Relationship Id="rId25" Type="http://schemas.openxmlformats.org/officeDocument/2006/relationships/hyperlink" Target="consultantplus://offline/ref=98E40E7885856518AA381922DFED744FA831CDC8406D3151F2AD31FA68EFF5B4828AADC1E3E2C00Ar2W7D" TargetMode="External"/><Relationship Id="rId33" Type="http://schemas.openxmlformats.org/officeDocument/2006/relationships/hyperlink" Target="consultantplus://offline/ref=0BF740511BC9F4DEDAF4C8FB3E0C6AB29989225AE162D3C0573B13F4463AE286CF6EAB9B03ADB1DFs4W9D" TargetMode="External"/><Relationship Id="rId38" Type="http://schemas.openxmlformats.org/officeDocument/2006/relationships/hyperlink" Target="consultantplus://offline/ref=0BF740511BC9F4DEDAF4C8FB3E0C6AB299882A50E06ED3C0573B13F4463AE286CF6EAB9B03ADB6DEs4WCD" TargetMode="External"/><Relationship Id="rId46" Type="http://schemas.openxmlformats.org/officeDocument/2006/relationships/hyperlink" Target="consultantplus://offline/ref=0BF740511BC9F4DEDAF4C8FB3E0C6AB299882A50E66ED3C0573B13F4463AE286CF6EAB9B03AFB3DAs4W1D" TargetMode="External"/><Relationship Id="rId59" Type="http://schemas.openxmlformats.org/officeDocument/2006/relationships/hyperlink" Target="consultantplus://offline/ref=0BF740511BC9F4DEDAF4C8FB3E0C6AB29A8D275AEF62D3C0573B13F4463AE286CF6EAB9B03ADB0D6s4WFD" TargetMode="External"/><Relationship Id="rId67" Type="http://schemas.openxmlformats.org/officeDocument/2006/relationships/hyperlink" Target="consultantplus://offline/ref=0BF740511BC9F4DEDAF4C8FB3E0C6AB29A8D275AEF62D3C0573B13F4463AE286CF6EAB9B03ADB1DFs4WDD" TargetMode="External"/><Relationship Id="rId20" Type="http://schemas.openxmlformats.org/officeDocument/2006/relationships/hyperlink" Target="consultantplus://offline/ref=98E40E7885856518AA381922DFED744FA831CDC8406D3151F2AD31FA68EFF5B4828AADC1E3E2C00Ar2W6D" TargetMode="External"/><Relationship Id="rId41" Type="http://schemas.openxmlformats.org/officeDocument/2006/relationships/hyperlink" Target="consultantplus://offline/ref=0BF740511BC9F4DEDAF4C8FB3E0C6AB299882A50E06ED3C0573B13F4463AE286CF6EAB9B03ADB9D9s4WED" TargetMode="External"/><Relationship Id="rId54" Type="http://schemas.openxmlformats.org/officeDocument/2006/relationships/hyperlink" Target="consultantplus://offline/ref=0BF740511BC9F4DEDAF4C8FB3E0C6AB29A8D275AEF62D3C0573B13F4463AE286CF6EAB9B03ADB0D6s4WAD" TargetMode="External"/><Relationship Id="rId62" Type="http://schemas.openxmlformats.org/officeDocument/2006/relationships/hyperlink" Target="consultantplus://offline/ref=0BF740511BC9F4DEDAF4C8FB3E0C6AB29A8D275AEF62D3C0573B13F4463AE286CF6EAB9B03ADB1DFs4W8D" TargetMode="External"/><Relationship Id="rId70" Type="http://schemas.openxmlformats.org/officeDocument/2006/relationships/hyperlink" Target="consultantplus://offline/ref=0BF740511BC9F4DEDAF4C8FB3E0C6AB29A8D275AEF62D3C0573B13F4463AE286CF6EAB9B03ADB1DFs4W0D" TargetMode="External"/><Relationship Id="rId75" Type="http://schemas.openxmlformats.org/officeDocument/2006/relationships/hyperlink" Target="http://www.consultant.ru" TargetMode="External"/><Relationship Id="rId83" Type="http://schemas.openxmlformats.org/officeDocument/2006/relationships/hyperlink" Target="consultantplus://offline/ref=207B7EB20B4F70CF1D3C87273E623FA89787311691D0C614D8BA8587F878F475D401F6DB4CB575D9P6YED" TargetMode="External"/><Relationship Id="rId88" Type="http://schemas.openxmlformats.org/officeDocument/2006/relationships/hyperlink" Target="consultantplus://offline/ref=207B7EB20B4F70CF1D3C87273E623FA897873A1497DFC614D8BA8587F878F475D401F6DB4CB573DBP6YFD" TargetMode="External"/><Relationship Id="rId91" Type="http://schemas.openxmlformats.org/officeDocument/2006/relationships/hyperlink" Target="consultantplus://offline/ref=207B7EB20B4F70CF1D3C87273E623FA897873A1497DFC614D8BA8587F878F475D401F6DB4CB573DCP6YBD" TargetMode="External"/><Relationship Id="rId96" Type="http://schemas.openxmlformats.org/officeDocument/2006/relationships/hyperlink" Target="consultantplus://offline/ref=207B7EB20B4F70CF1D3C87273E623FA8978031149ED0C614D8BA8587F878F475D401F6D94DB1P7Y5D" TargetMode="External"/><Relationship Id="rId1" Type="http://schemas.openxmlformats.org/officeDocument/2006/relationships/styles" Target="styles.xml"/><Relationship Id="rId6" Type="http://schemas.openxmlformats.org/officeDocument/2006/relationships/hyperlink" Target="consultantplus://offline/ref=98E40E7885856518AA381922DFED744FAB35C8C84E6D3151F2AD31FA68EFF5B4828AADC1E3E2C10Cr2W7D" TargetMode="External"/><Relationship Id="rId15" Type="http://schemas.openxmlformats.org/officeDocument/2006/relationships/hyperlink" Target="consultantplus://offline/ref=98E40E7885856518AA381922DFED744FAB35C8C84E6D3151F2AD31FA68EFF5B4828AADC1E3E2C10Cr2W4D" TargetMode="External"/><Relationship Id="rId23" Type="http://schemas.openxmlformats.org/officeDocument/2006/relationships/hyperlink" Target="consultantplus://offline/ref=98E40E7885856518AA381922DFED744FAB35C8C84E6D3151F2AD31FA68EFF5B4828AADC1E3E2C10Dr2W3D" TargetMode="External"/><Relationship Id="rId28" Type="http://schemas.openxmlformats.org/officeDocument/2006/relationships/hyperlink" Target="consultantplus://offline/ref=98E40E7885856518AA381922DFED744FA832CEC342603151F2AD31FA68rEWFD" TargetMode="External"/><Relationship Id="rId36" Type="http://schemas.openxmlformats.org/officeDocument/2006/relationships/hyperlink" Target="consultantplus://offline/ref=0BF740511BC9F4DEDAF4C8FB3E0C6AB299882A50E06ED3C0573B13F4463AE286CF6EAB9B03ADB7DAs4WED" TargetMode="External"/><Relationship Id="rId49" Type="http://schemas.openxmlformats.org/officeDocument/2006/relationships/hyperlink" Target="consultantplus://offline/ref=0BF740511BC9F4DEDAF4C8FB3E0C6AB29A8D275AEF62D3C0573B13F4463AE286CF6EAB9B03ADB0D7s4WDD" TargetMode="External"/><Relationship Id="rId57" Type="http://schemas.openxmlformats.org/officeDocument/2006/relationships/hyperlink" Target="consultantplus://offline/ref=0BF740511BC9F4DEDAF4C8FB3E0C6AB29A8D275AEF62D3C0573B13F4463AE286CF6EAB9B03ADB0D6s4WDD" TargetMode="External"/><Relationship Id="rId10" Type="http://schemas.openxmlformats.org/officeDocument/2006/relationships/hyperlink" Target="consultantplus://offline/ref=98E40E7885856518AA381922DFED744FAB35C8C84E6D3151F2AD31FA68EFF5B4828AADC1E3E2C10Cr2W7D" TargetMode="External"/><Relationship Id="rId31" Type="http://schemas.openxmlformats.org/officeDocument/2006/relationships/hyperlink" Target="consultantplus://offline/ref=0BF740511BC9F4DEDAF4C8FB3E0C6AB29A8D275AEF62D3C0573B13F4463AE286CF6EAB9B03ADB0D8s4W1D" TargetMode="External"/><Relationship Id="rId44" Type="http://schemas.openxmlformats.org/officeDocument/2006/relationships/hyperlink" Target="consultantplus://offline/ref=0BF740511BC9F4DEDAF4C8FB3E0C6AB299882A50E66ED3C0573B13F4463AE286CF6EAB9B03AFB0DEs4WBD" TargetMode="External"/><Relationship Id="rId52" Type="http://schemas.openxmlformats.org/officeDocument/2006/relationships/hyperlink" Target="consultantplus://offline/ref=0BF740511BC9F4DEDAF4C8FB3E0C6AB29A8D275AEF62D3C0573B13F4463AE286CF6EAB9B03ADB0D6s4W8D" TargetMode="External"/><Relationship Id="rId60" Type="http://schemas.openxmlformats.org/officeDocument/2006/relationships/hyperlink" Target="consultantplus://offline/ref=0BF740511BC9F4DEDAF4C8FB3E0C6AB29A8D275AEF62D3C0573B13F4463AE286CF6EAB9B03ADB0D6s4W0D" TargetMode="External"/><Relationship Id="rId65" Type="http://schemas.openxmlformats.org/officeDocument/2006/relationships/hyperlink" Target="consultantplus://offline/ref=0BF740511BC9F4DEDAF4C8FB3E0C6AB29A8D275AEF62D3C0573B13F4463AE286CF6EAB9B03ADB1DFs4WBD" TargetMode="External"/><Relationship Id="rId73" Type="http://schemas.openxmlformats.org/officeDocument/2006/relationships/hyperlink" Target="consultantplus://offline/ref=0BF740511BC9F4DEDAF4C8FB3E0C6AB29A8D275AEF62D3C0573B13F4463AE286CF6EAB9B03ADB0D8s4WBD" TargetMode="External"/><Relationship Id="rId78" Type="http://schemas.openxmlformats.org/officeDocument/2006/relationships/hyperlink" Target="consultantplus://offline/ref=207B7EB20B4F70CF1D3C87273E623FA897873A1497DFC614D8BA8587F878F475D401F6PDYFD" TargetMode="External"/><Relationship Id="rId81" Type="http://schemas.openxmlformats.org/officeDocument/2006/relationships/hyperlink" Target="consultantplus://offline/ref=207B7EB20B4F70CF1D3C87273E623FA897873A1497DFC614D8BA8587F878F475D401F6DB4CB573DEP6YBD" TargetMode="External"/><Relationship Id="rId86" Type="http://schemas.openxmlformats.org/officeDocument/2006/relationships/hyperlink" Target="consultantplus://offline/ref=207B7EB20B4F70CF1D3C87273E623FA89787311697D0C614D8BA8587F878F475D401F6DB49BCP7Y7D" TargetMode="External"/><Relationship Id="rId94" Type="http://schemas.openxmlformats.org/officeDocument/2006/relationships/hyperlink" Target="consultantplus://offline/ref=207B7EB20B4F70CF1D3C87273E623FA8978031149ED0C614D8BA8587F878F475D401F6D94DB1P7Y5D" TargetMode="External"/><Relationship Id="rId4" Type="http://schemas.openxmlformats.org/officeDocument/2006/relationships/webSettings" Target="webSettings.xml"/><Relationship Id="rId9" Type="http://schemas.openxmlformats.org/officeDocument/2006/relationships/hyperlink" Target="consultantplus://offline/ref=98E40E7885856518AA381922DFED744FA830CDC1406A3151F2AD31FA68EFF5B4828AADC1E3E2C30Fr2W4D" TargetMode="External"/><Relationship Id="rId13" Type="http://schemas.openxmlformats.org/officeDocument/2006/relationships/hyperlink" Target="consultantplus://offline/ref=98E40E7885856518AA381922DFED744FAB35C8C84E6D3151F2AD31FA68EFF5B4828AADC1E3E2C10Cr2W5D" TargetMode="External"/><Relationship Id="rId18" Type="http://schemas.openxmlformats.org/officeDocument/2006/relationships/hyperlink" Target="consultantplus://offline/ref=98E40E7885856518AA381922DFED744FAB35C8C84E6D3151F2AD31FA68EFF5B4828AADC1E3E2C10Cr2W0D" TargetMode="External"/><Relationship Id="rId39" Type="http://schemas.openxmlformats.org/officeDocument/2006/relationships/hyperlink" Target="consultantplus://offline/ref=0BF740511BC9F4DEDAF4C8FB3E0C6AB299882A50E06ED3C0573B13F4463AE286CF6EAB9B03ADB6DEs4WC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36</Pages>
  <Words>11534</Words>
  <Characters>65745</Characters>
  <Application>Microsoft Office Word</Application>
  <DocSecurity>0</DocSecurity>
  <Lines>547</Lines>
  <Paragraphs>154</Paragraphs>
  <ScaleCrop>false</ScaleCrop>
  <Company>SPecialiST RePack</Company>
  <LinksUpToDate>false</LinksUpToDate>
  <CharactersWithSpaces>77125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Тукмакова Ольга Николаевна</dc:creator>
  <cp:lastModifiedBy>Тукмакова Ольга Николаевна</cp:lastModifiedBy>
  <cp:revision>1</cp:revision>
  <dcterms:created xsi:type="dcterms:W3CDTF">2017-11-20T03:22:00Z</dcterms:created>
  <dcterms:modified xsi:type="dcterms:W3CDTF">2017-11-20T03:24:00Z</dcterms:modified>
</cp:coreProperties>
</file>