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06D" w:rsidRPr="001674CA" w:rsidRDefault="00A7306D" w:rsidP="00A7306D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1674CA">
        <w:rPr>
          <w:rFonts w:ascii="Liberation Serif" w:eastAsia="Calibri" w:hAnsi="Liberation Serif" w:cs="Times New Roman"/>
          <w:sz w:val="24"/>
          <w:szCs w:val="24"/>
        </w:rPr>
        <w:t>Утвержден:</w:t>
      </w:r>
    </w:p>
    <w:p w:rsidR="00A7306D" w:rsidRPr="001674CA" w:rsidRDefault="00A7306D" w:rsidP="00A7306D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1674CA">
        <w:rPr>
          <w:rFonts w:ascii="Liberation Serif" w:eastAsia="Calibri" w:hAnsi="Liberation Serif" w:cs="Times New Roman"/>
          <w:sz w:val="24"/>
          <w:szCs w:val="24"/>
        </w:rPr>
        <w:t xml:space="preserve">Приказом директора </w:t>
      </w:r>
    </w:p>
    <w:p w:rsidR="00A7306D" w:rsidRPr="001674CA" w:rsidRDefault="00A7306D" w:rsidP="00A7306D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1674CA">
        <w:rPr>
          <w:rFonts w:ascii="Liberation Serif" w:eastAsia="Calibri" w:hAnsi="Liberation Serif" w:cs="Times New Roman"/>
          <w:sz w:val="24"/>
          <w:szCs w:val="24"/>
        </w:rPr>
        <w:t>МАУК ГО Краснотурьинск «КДК»</w:t>
      </w:r>
    </w:p>
    <w:p w:rsidR="002606B8" w:rsidRPr="006E3A97" w:rsidRDefault="006E3A97" w:rsidP="006E3A97">
      <w:pPr>
        <w:spacing w:after="0"/>
        <w:jc w:val="right"/>
        <w:rPr>
          <w:rFonts w:ascii="Liberation Serif" w:eastAsia="Calibri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 xml:space="preserve">от </w:t>
      </w:r>
      <w:r w:rsidR="00BE3E0A" w:rsidRPr="006E3A97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20</w:t>
      </w:r>
      <w:r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.10.</w:t>
      </w:r>
      <w:r w:rsidR="002606B8" w:rsidRPr="006E3A97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2021г.</w:t>
      </w:r>
      <w:r w:rsidR="00BE3E0A" w:rsidRPr="006E3A97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 xml:space="preserve"> № 19/3-О</w:t>
      </w:r>
    </w:p>
    <w:p w:rsidR="00A7306D" w:rsidRPr="001674CA" w:rsidRDefault="00A7306D" w:rsidP="00A7306D">
      <w:pPr>
        <w:pStyle w:val="Default"/>
        <w:rPr>
          <w:rFonts w:ascii="Liberation Serif" w:hAnsi="Liberation Serif"/>
          <w:b/>
          <w:bCs/>
        </w:rPr>
      </w:pPr>
    </w:p>
    <w:p w:rsidR="00A7306D" w:rsidRPr="001674CA" w:rsidRDefault="00A7306D" w:rsidP="002606B8">
      <w:pPr>
        <w:pStyle w:val="Default"/>
        <w:jc w:val="center"/>
        <w:rPr>
          <w:rFonts w:ascii="Liberation Serif" w:hAnsi="Liberation Serif"/>
        </w:rPr>
      </w:pPr>
      <w:r w:rsidRPr="001674CA">
        <w:rPr>
          <w:rFonts w:ascii="Liberation Serif" w:hAnsi="Liberation Serif"/>
          <w:b/>
          <w:bCs/>
        </w:rPr>
        <w:t>План по минимизации установленных коррупционных рисков</w:t>
      </w:r>
    </w:p>
    <w:p w:rsidR="002606B8" w:rsidRPr="001674CA" w:rsidRDefault="002606B8" w:rsidP="002606B8">
      <w:pPr>
        <w:pStyle w:val="Default"/>
        <w:jc w:val="center"/>
        <w:rPr>
          <w:rFonts w:ascii="Liberation Serif" w:hAnsi="Liberation Serif"/>
          <w:b/>
          <w:bCs/>
        </w:rPr>
      </w:pPr>
      <w:r w:rsidRPr="001674CA">
        <w:rPr>
          <w:rFonts w:ascii="Liberation Serif" w:hAnsi="Liberation Serif"/>
          <w:b/>
          <w:bCs/>
        </w:rPr>
        <w:t>в Муниципальном автономном учреждении культуры городского округа Краснотурьинск «Культурно-досуговый комплекс»</w:t>
      </w:r>
    </w:p>
    <w:p w:rsidR="002606B8" w:rsidRPr="001674CA" w:rsidRDefault="002606B8" w:rsidP="002606B8">
      <w:pPr>
        <w:pStyle w:val="Default"/>
        <w:jc w:val="center"/>
        <w:rPr>
          <w:rFonts w:ascii="Liberation Serif" w:hAnsi="Liberation Serif"/>
          <w:b/>
          <w:bCs/>
        </w:rPr>
      </w:pPr>
      <w:r w:rsidRPr="001674CA">
        <w:rPr>
          <w:rFonts w:ascii="Liberation Serif" w:hAnsi="Liberation Serif"/>
          <w:b/>
          <w:bCs/>
        </w:rPr>
        <w:t xml:space="preserve">в </w:t>
      </w:r>
      <w:r w:rsidR="00A150EF" w:rsidRPr="001674CA">
        <w:rPr>
          <w:rFonts w:ascii="Liberation Serif" w:hAnsi="Liberation Serif"/>
          <w:b/>
          <w:bCs/>
        </w:rPr>
        <w:t>2022</w:t>
      </w:r>
      <w:r w:rsidRPr="001674CA">
        <w:rPr>
          <w:rFonts w:ascii="Liberation Serif" w:hAnsi="Liberation Serif"/>
          <w:b/>
          <w:bCs/>
        </w:rPr>
        <w:t>году</w:t>
      </w:r>
    </w:p>
    <w:p w:rsidR="002606B8" w:rsidRPr="001674CA" w:rsidRDefault="002606B8" w:rsidP="002606B8">
      <w:pPr>
        <w:pStyle w:val="Default"/>
        <w:rPr>
          <w:rFonts w:ascii="Liberation Serif" w:hAnsi="Liberation Serif"/>
          <w:b/>
          <w:bCs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59"/>
        <w:gridCol w:w="3744"/>
        <w:gridCol w:w="1842"/>
        <w:gridCol w:w="3261"/>
      </w:tblGrid>
      <w:tr w:rsidR="00023295" w:rsidRPr="001674CA" w:rsidTr="006E3A97">
        <w:tc>
          <w:tcPr>
            <w:tcW w:w="759" w:type="dxa"/>
            <w:vAlign w:val="center"/>
          </w:tcPr>
          <w:p w:rsidR="00023295" w:rsidRPr="001674CA" w:rsidRDefault="00023295" w:rsidP="006E3A97">
            <w:pPr>
              <w:pStyle w:val="Default"/>
              <w:jc w:val="center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№ п/п</w:t>
            </w:r>
          </w:p>
        </w:tc>
        <w:tc>
          <w:tcPr>
            <w:tcW w:w="3744" w:type="dxa"/>
            <w:vAlign w:val="center"/>
          </w:tcPr>
          <w:p w:rsidR="00023295" w:rsidRPr="001674CA" w:rsidRDefault="00023295" w:rsidP="006E3A97">
            <w:pPr>
              <w:pStyle w:val="Default"/>
              <w:jc w:val="center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Мероприятия по минимизации коррупционного риска</w:t>
            </w:r>
          </w:p>
        </w:tc>
        <w:tc>
          <w:tcPr>
            <w:tcW w:w="1842" w:type="dxa"/>
            <w:vAlign w:val="center"/>
          </w:tcPr>
          <w:p w:rsidR="00023295" w:rsidRPr="001674CA" w:rsidRDefault="00023295" w:rsidP="006E3A97">
            <w:pPr>
              <w:pStyle w:val="Default"/>
              <w:jc w:val="center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Сроки проведения мероприятия</w:t>
            </w:r>
          </w:p>
        </w:tc>
        <w:tc>
          <w:tcPr>
            <w:tcW w:w="3261" w:type="dxa"/>
            <w:vAlign w:val="center"/>
          </w:tcPr>
          <w:p w:rsidR="00023295" w:rsidRPr="001674CA" w:rsidRDefault="00023295" w:rsidP="006E3A97">
            <w:pPr>
              <w:pStyle w:val="Default"/>
              <w:jc w:val="center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Ответственный</w:t>
            </w:r>
          </w:p>
        </w:tc>
      </w:tr>
      <w:tr w:rsidR="00023295" w:rsidRPr="001674CA" w:rsidTr="006E3A97">
        <w:trPr>
          <w:trHeight w:val="757"/>
        </w:trPr>
        <w:tc>
          <w:tcPr>
            <w:tcW w:w="9606" w:type="dxa"/>
            <w:gridSpan w:val="4"/>
            <w:vAlign w:val="center"/>
          </w:tcPr>
          <w:p w:rsidR="00023295" w:rsidRPr="006E3A97" w:rsidRDefault="00023295" w:rsidP="006E3A97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t>Организация деятельности Учреждения</w:t>
            </w:r>
          </w:p>
        </w:tc>
      </w:tr>
      <w:tr w:rsidR="00023295" w:rsidRPr="001674CA" w:rsidTr="006E3A97">
        <w:tc>
          <w:tcPr>
            <w:tcW w:w="759" w:type="dxa"/>
            <w:vAlign w:val="center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1.</w:t>
            </w:r>
          </w:p>
        </w:tc>
        <w:tc>
          <w:tcPr>
            <w:tcW w:w="3744" w:type="dxa"/>
            <w:vAlign w:val="center"/>
          </w:tcPr>
          <w:p w:rsidR="00023295" w:rsidRPr="001674CA" w:rsidRDefault="00023295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 xml:space="preserve">Информационная открытость Учреждения: размещение оперативной, достоверной информации на официальном сайте Учреждения </w:t>
            </w:r>
          </w:p>
          <w:p w:rsidR="00023295" w:rsidRPr="006E3A97" w:rsidRDefault="005F346C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hyperlink r:id="rId6" w:history="1">
              <w:r w:rsidR="00023295" w:rsidRPr="001674CA">
                <w:rPr>
                  <w:rStyle w:val="a4"/>
                  <w:rFonts w:ascii="Liberation Serif" w:hAnsi="Liberation Serif"/>
                  <w:noProof/>
                  <w:sz w:val="24"/>
                  <w:szCs w:val="24"/>
                </w:rPr>
                <w:t>http://kdk-krasnoturinsk</w:t>
              </w:r>
            </w:hyperlink>
          </w:p>
        </w:tc>
        <w:tc>
          <w:tcPr>
            <w:tcW w:w="1842" w:type="dxa"/>
            <w:vAlign w:val="center"/>
          </w:tcPr>
          <w:p w:rsidR="00023295" w:rsidRPr="001674CA" w:rsidRDefault="00023295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</w:t>
            </w:r>
            <w:r w:rsidR="006E3A97" w:rsidRPr="001674CA">
              <w:rPr>
                <w:rFonts w:ascii="Liberation Serif" w:hAnsi="Liberation Serif"/>
                <w:bCs/>
              </w:rPr>
              <w:t>ответственный за</w:t>
            </w:r>
            <w:r w:rsidRPr="001674CA">
              <w:rPr>
                <w:rFonts w:ascii="Liberation Serif" w:hAnsi="Liberation Serif"/>
                <w:bCs/>
              </w:rPr>
              <w:t xml:space="preserve"> антикоррупционную работу </w:t>
            </w:r>
          </w:p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Бусарова Т.П. – бухгалтер,</w:t>
            </w:r>
          </w:p>
          <w:p w:rsidR="00023295" w:rsidRPr="001674CA" w:rsidRDefault="006E3A9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ответственный</w:t>
            </w:r>
            <w:r w:rsidR="00BE3E0A">
              <w:rPr>
                <w:rFonts w:ascii="Liberation Serif" w:hAnsi="Liberation Serif"/>
                <w:bCs/>
              </w:rPr>
              <w:t xml:space="preserve"> за работу </w:t>
            </w:r>
            <w:r w:rsidR="00023295" w:rsidRPr="001674CA">
              <w:rPr>
                <w:rFonts w:ascii="Liberation Serif" w:hAnsi="Liberation Serif"/>
                <w:bCs/>
              </w:rPr>
              <w:t>сайта</w:t>
            </w:r>
          </w:p>
        </w:tc>
      </w:tr>
      <w:tr w:rsidR="00023295" w:rsidRPr="001674CA" w:rsidTr="006E3A97">
        <w:tc>
          <w:tcPr>
            <w:tcW w:w="759" w:type="dxa"/>
            <w:vAlign w:val="center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2.</w:t>
            </w:r>
          </w:p>
        </w:tc>
        <w:tc>
          <w:tcPr>
            <w:tcW w:w="3744" w:type="dxa"/>
            <w:vAlign w:val="center"/>
          </w:tcPr>
          <w:p w:rsidR="00023295" w:rsidRPr="006E3A97" w:rsidRDefault="00023295" w:rsidP="006E3A97">
            <w:pPr>
              <w:pStyle w:val="Default"/>
              <w:jc w:val="both"/>
              <w:rPr>
                <w:rFonts w:ascii="Liberation Serif" w:hAnsi="Liberation Serif"/>
              </w:rPr>
            </w:pPr>
            <w:r w:rsidRPr="001674CA">
              <w:rPr>
                <w:rFonts w:ascii="Liberation Serif" w:hAnsi="Liberation Serif"/>
              </w:rPr>
              <w:t>Проведение</w:t>
            </w:r>
            <w:hyperlink r:id="rId7" w:tgtFrame="_blank" w:history="1"/>
            <w:r w:rsidRPr="001674CA">
              <w:rPr>
                <w:rFonts w:ascii="Liberation Serif" w:hAnsi="Liberation Serif"/>
              </w:rPr>
              <w:t xml:space="preserve">  антикоррупционного просвещения работников, информирование сотрудников об антикоррупционной политики, проводимой в Учреждении – утверждение  плана антикоррупционного просвещения работников Учреждения</w:t>
            </w:r>
            <w:r w:rsidR="00BE3E0A">
              <w:rPr>
                <w:rFonts w:ascii="Liberation Serif" w:hAnsi="Liberation Serif"/>
              </w:rPr>
              <w:t xml:space="preserve"> и размещение на официальном сайте Учреждения</w:t>
            </w:r>
          </w:p>
        </w:tc>
        <w:tc>
          <w:tcPr>
            <w:tcW w:w="1842" w:type="dxa"/>
            <w:vAlign w:val="center"/>
          </w:tcPr>
          <w:p w:rsidR="00023295" w:rsidRPr="001674CA" w:rsidRDefault="00BE3E0A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я</w:t>
            </w:r>
            <w:r w:rsidR="00023295" w:rsidRPr="001674CA">
              <w:rPr>
                <w:rFonts w:ascii="Liberation Serif" w:hAnsi="Liberation Serif"/>
                <w:bCs/>
              </w:rPr>
              <w:t>нварь 2021г.</w:t>
            </w:r>
          </w:p>
        </w:tc>
        <w:tc>
          <w:tcPr>
            <w:tcW w:w="3261" w:type="dxa"/>
            <w:vAlign w:val="center"/>
          </w:tcPr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</w:t>
            </w:r>
          </w:p>
          <w:p w:rsidR="00023295" w:rsidRDefault="006E3A9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ответственный</w:t>
            </w:r>
            <w:r w:rsidR="00023295" w:rsidRPr="001674CA">
              <w:rPr>
                <w:rFonts w:ascii="Liberation Serif" w:hAnsi="Liberation Serif"/>
                <w:bCs/>
              </w:rPr>
              <w:t xml:space="preserve"> за антикоррупционную работу</w:t>
            </w:r>
          </w:p>
          <w:p w:rsidR="00BE3E0A" w:rsidRDefault="00BE3E0A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BE3E0A" w:rsidRPr="001674CA" w:rsidRDefault="00BE3E0A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Бусарова Т.П. – бухгалтер,</w:t>
            </w:r>
          </w:p>
          <w:p w:rsidR="00BE3E0A" w:rsidRPr="001674CA" w:rsidRDefault="00BE3E0A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ответственный за работу </w:t>
            </w:r>
            <w:r w:rsidRPr="001674CA">
              <w:rPr>
                <w:rFonts w:ascii="Liberation Serif" w:hAnsi="Liberation Serif"/>
                <w:bCs/>
              </w:rPr>
              <w:t>сайта</w:t>
            </w:r>
          </w:p>
        </w:tc>
      </w:tr>
      <w:tr w:rsidR="00023295" w:rsidRPr="001674CA" w:rsidTr="006E3A97">
        <w:trPr>
          <w:trHeight w:val="711"/>
        </w:trPr>
        <w:tc>
          <w:tcPr>
            <w:tcW w:w="9606" w:type="dxa"/>
            <w:gridSpan w:val="4"/>
            <w:vAlign w:val="center"/>
          </w:tcPr>
          <w:p w:rsidR="00023295" w:rsidRPr="006E3A97" w:rsidRDefault="00023295" w:rsidP="006E3A97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t>Работа со служебной информацией</w:t>
            </w:r>
          </w:p>
        </w:tc>
      </w:tr>
      <w:tr w:rsidR="00023295" w:rsidRPr="001674CA" w:rsidTr="006E3A97">
        <w:tc>
          <w:tcPr>
            <w:tcW w:w="759" w:type="dxa"/>
            <w:vAlign w:val="center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3.</w:t>
            </w:r>
          </w:p>
        </w:tc>
        <w:tc>
          <w:tcPr>
            <w:tcW w:w="3744" w:type="dxa"/>
            <w:vAlign w:val="center"/>
          </w:tcPr>
          <w:p w:rsidR="00023295" w:rsidRPr="006E3A97" w:rsidRDefault="00023295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</w:tc>
        <w:tc>
          <w:tcPr>
            <w:tcW w:w="1842" w:type="dxa"/>
            <w:vAlign w:val="center"/>
          </w:tcPr>
          <w:p w:rsidR="00023295" w:rsidRPr="001674CA" w:rsidRDefault="00023295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</w:t>
            </w:r>
          </w:p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ответственный  за антикоррупционную работу</w:t>
            </w:r>
          </w:p>
        </w:tc>
      </w:tr>
      <w:tr w:rsidR="00023295" w:rsidRPr="001674CA" w:rsidTr="006E3A97">
        <w:tc>
          <w:tcPr>
            <w:tcW w:w="759" w:type="dxa"/>
            <w:vAlign w:val="center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4.</w:t>
            </w:r>
          </w:p>
        </w:tc>
        <w:tc>
          <w:tcPr>
            <w:tcW w:w="3744" w:type="dxa"/>
            <w:vAlign w:val="center"/>
          </w:tcPr>
          <w:p w:rsidR="00023295" w:rsidRPr="001674CA" w:rsidRDefault="00023295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Рассмотрение вопросов антикоррупционной направленности на совещаниях директора Учреждения.</w:t>
            </w:r>
          </w:p>
        </w:tc>
        <w:tc>
          <w:tcPr>
            <w:tcW w:w="1842" w:type="dxa"/>
            <w:vAlign w:val="center"/>
          </w:tcPr>
          <w:p w:rsidR="00023295" w:rsidRPr="001674CA" w:rsidRDefault="00566F5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</w:t>
            </w:r>
            <w:r w:rsidR="00023295" w:rsidRPr="001674CA">
              <w:rPr>
                <w:rFonts w:ascii="Liberation Serif" w:hAnsi="Liberation Serif"/>
                <w:bCs/>
              </w:rPr>
              <w:t>о мере проведения совещаний</w:t>
            </w:r>
          </w:p>
        </w:tc>
        <w:tc>
          <w:tcPr>
            <w:tcW w:w="3261" w:type="dxa"/>
            <w:vAlign w:val="center"/>
          </w:tcPr>
          <w:p w:rsidR="00023295" w:rsidRPr="001674CA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="00513A29"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13A29" w:rsidRPr="001674CA" w:rsidRDefault="00513A29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</w:t>
            </w:r>
          </w:p>
          <w:p w:rsidR="00023295" w:rsidRPr="001674CA" w:rsidRDefault="0002329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ответственный  за антикоррупционную работу</w:t>
            </w:r>
          </w:p>
        </w:tc>
      </w:tr>
      <w:tr w:rsidR="006E3A97" w:rsidRPr="006E3A97" w:rsidTr="006E3A97">
        <w:trPr>
          <w:trHeight w:val="728"/>
        </w:trPr>
        <w:tc>
          <w:tcPr>
            <w:tcW w:w="9606" w:type="dxa"/>
            <w:gridSpan w:val="4"/>
            <w:vAlign w:val="center"/>
          </w:tcPr>
          <w:p w:rsidR="00513A29" w:rsidRPr="006E3A97" w:rsidRDefault="00513A29" w:rsidP="006E3A97">
            <w:pPr>
              <w:pStyle w:val="Default"/>
              <w:jc w:val="center"/>
              <w:rPr>
                <w:rFonts w:ascii="Liberation Serif" w:hAnsi="Liberation Serif"/>
                <w:b/>
                <w:noProof/>
                <w:color w:val="000000" w:themeColor="text1"/>
              </w:rPr>
            </w:pPr>
            <w:r w:rsidRPr="006E3A97">
              <w:rPr>
                <w:rFonts w:ascii="Liberation Serif" w:hAnsi="Liberation Serif"/>
                <w:b/>
                <w:noProof/>
                <w:color w:val="000000" w:themeColor="text1"/>
              </w:rPr>
              <w:lastRenderedPageBreak/>
              <w:t>Принятие на работу</w:t>
            </w:r>
          </w:p>
        </w:tc>
      </w:tr>
      <w:tr w:rsidR="006E3A97" w:rsidRPr="006E3A97" w:rsidTr="006E3A97">
        <w:tc>
          <w:tcPr>
            <w:tcW w:w="759" w:type="dxa"/>
            <w:vAlign w:val="center"/>
          </w:tcPr>
          <w:p w:rsidR="005713F4" w:rsidRPr="006E3A97" w:rsidRDefault="005713F4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  <w:r w:rsidRPr="006E3A97">
              <w:rPr>
                <w:rFonts w:ascii="Liberation Serif" w:hAnsi="Liberation Serif"/>
                <w:bCs/>
                <w:color w:val="000000" w:themeColor="text1"/>
              </w:rPr>
              <w:t>5.</w:t>
            </w:r>
          </w:p>
        </w:tc>
        <w:tc>
          <w:tcPr>
            <w:tcW w:w="3744" w:type="dxa"/>
            <w:vAlign w:val="center"/>
          </w:tcPr>
          <w:p w:rsidR="005713F4" w:rsidRPr="006E3A97" w:rsidRDefault="005713F4" w:rsidP="006E3A97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3A97">
              <w:rPr>
                <w:rFonts w:ascii="Liberation Serif" w:hAnsi="Liberation Serif"/>
                <w:noProof/>
                <w:color w:val="000000" w:themeColor="text1"/>
                <w:sz w:val="24"/>
                <w:szCs w:val="24"/>
              </w:rPr>
              <w:t>Следовать Порядку согласования при приеме на работу, разработанного учредителем Учреждения- МО «Управлением культуры ГО Краснотурьинск» в 2020г.</w:t>
            </w:r>
          </w:p>
        </w:tc>
        <w:tc>
          <w:tcPr>
            <w:tcW w:w="1842" w:type="dxa"/>
            <w:vAlign w:val="center"/>
          </w:tcPr>
          <w:p w:rsidR="005713F4" w:rsidRP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6E3A97">
              <w:rPr>
                <w:rFonts w:ascii="Liberation Serif" w:hAnsi="Liberation Serif"/>
                <w:bCs/>
                <w:color w:val="000000" w:themeColor="text1"/>
              </w:rPr>
              <w:t>по мере приема на рабо</w:t>
            </w:r>
            <w:bookmarkStart w:id="0" w:name="_GoBack"/>
            <w:r w:rsidRPr="006E3A97">
              <w:rPr>
                <w:rFonts w:ascii="Liberation Serif" w:hAnsi="Liberation Serif"/>
                <w:bCs/>
                <w:color w:val="000000" w:themeColor="text1"/>
              </w:rPr>
              <w:t>т</w:t>
            </w:r>
            <w:bookmarkEnd w:id="0"/>
            <w:r w:rsidRPr="006E3A97">
              <w:rPr>
                <w:rFonts w:ascii="Liberation Serif" w:hAnsi="Liberation Serif"/>
                <w:bCs/>
                <w:color w:val="000000" w:themeColor="text1"/>
              </w:rPr>
              <w:t>у</w:t>
            </w:r>
          </w:p>
        </w:tc>
        <w:tc>
          <w:tcPr>
            <w:tcW w:w="3261" w:type="dxa"/>
            <w:vAlign w:val="center"/>
          </w:tcPr>
          <w:p w:rsidR="005713F4" w:rsidRPr="006E3A97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  <w:color w:val="000000" w:themeColor="text1"/>
              </w:rPr>
            </w:pPr>
            <w:r w:rsidRPr="006E3A97">
              <w:rPr>
                <w:rFonts w:ascii="Liberation Serif" w:hAnsi="Liberation Serif"/>
                <w:bCs/>
                <w:color w:val="000000" w:themeColor="text1"/>
              </w:rPr>
              <w:t>Хмелевская Л.П. – директор Учреждения</w:t>
            </w:r>
          </w:p>
          <w:p w:rsidR="005713F4" w:rsidRPr="006E3A97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5713F4" w:rsidRPr="006E3A97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  <w:color w:val="000000" w:themeColor="text1"/>
              </w:rPr>
            </w:pPr>
            <w:r w:rsidRPr="006E3A97">
              <w:rPr>
                <w:rFonts w:ascii="Liberation Serif" w:hAnsi="Liberation Serif"/>
                <w:bCs/>
                <w:color w:val="000000" w:themeColor="text1"/>
              </w:rPr>
              <w:t>Чеклецова С.Д. – секретарь руководителя, ответственный за работу с кадрами</w:t>
            </w:r>
          </w:p>
        </w:tc>
      </w:tr>
      <w:tr w:rsidR="005713F4" w:rsidRPr="001674CA" w:rsidTr="006E3A97">
        <w:trPr>
          <w:trHeight w:val="878"/>
        </w:trPr>
        <w:tc>
          <w:tcPr>
            <w:tcW w:w="9606" w:type="dxa"/>
            <w:gridSpan w:val="4"/>
            <w:vAlign w:val="center"/>
          </w:tcPr>
          <w:p w:rsidR="005713F4" w:rsidRP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t>Осуществление за</w:t>
            </w:r>
            <w:r w:rsidR="006E3A97">
              <w:rPr>
                <w:rFonts w:ascii="Liberation Serif" w:hAnsi="Liberation Serif"/>
                <w:b/>
                <w:noProof/>
              </w:rPr>
              <w:t>купок, заключение контрактов и</w:t>
            </w:r>
            <w:r w:rsidRPr="001674CA">
              <w:rPr>
                <w:rFonts w:ascii="Liberation Serif" w:hAnsi="Liberation Serif"/>
                <w:b/>
                <w:noProof/>
              </w:rPr>
              <w:t xml:space="preserve"> договоров на поставку товаров, выполнение работ, оказание услуг для Учреждения.</w:t>
            </w:r>
          </w:p>
        </w:tc>
      </w:tr>
      <w:tr w:rsidR="005713F4" w:rsidRPr="001674CA" w:rsidTr="006E3A97"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6.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Соблюдение при проведении закупок товаров, работ и услуг для нужд Учреждения требований по заключению договоров с контрагентами в соотвествии с федеральными законами.</w:t>
            </w:r>
          </w:p>
        </w:tc>
        <w:tc>
          <w:tcPr>
            <w:tcW w:w="1842" w:type="dxa"/>
            <w:vAlign w:val="center"/>
          </w:tcPr>
          <w:p w:rsidR="005713F4" w:rsidRPr="005713F4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5713F4" w:rsidRPr="001674CA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  <w:r>
              <w:rPr>
                <w:rFonts w:ascii="Liberation Serif" w:hAnsi="Liberation Serif"/>
                <w:bCs/>
              </w:rPr>
              <w:t>Е.</w:t>
            </w:r>
            <w:r w:rsidR="005713F4"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5713F4" w:rsidRPr="005713F4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  <w:p w:rsidR="005713F4" w:rsidRPr="005713F4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5713F4" w:rsidRPr="005713F4" w:rsidRDefault="005713F4" w:rsidP="006E3A97">
            <w:pPr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Топорикова И.Г. – начальник хозяйственного отдела, контрактный управляющий</w:t>
            </w:r>
          </w:p>
        </w:tc>
      </w:tr>
      <w:tr w:rsidR="005713F4" w:rsidRPr="001674CA" w:rsidTr="006E3A97">
        <w:trPr>
          <w:trHeight w:val="2330"/>
        </w:trPr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7.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Размещение конкурсной документации, планов-графиков закупок, заключенных контрактов на сайте Единой информациооной системы.</w:t>
            </w:r>
          </w:p>
        </w:tc>
        <w:tc>
          <w:tcPr>
            <w:tcW w:w="1842" w:type="dxa"/>
            <w:vAlign w:val="center"/>
          </w:tcPr>
          <w:p w:rsidR="00BE3E0A" w:rsidRDefault="00BE3E0A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конкурсная документация по решению учредителя;</w:t>
            </w:r>
          </w:p>
          <w:p w:rsidR="00BE3E0A" w:rsidRDefault="00BE3E0A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</w:p>
          <w:p w:rsidR="005713F4" w:rsidRPr="001674CA" w:rsidRDefault="00BE3E0A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план-график –декабрь;</w:t>
            </w:r>
          </w:p>
        </w:tc>
        <w:tc>
          <w:tcPr>
            <w:tcW w:w="3261" w:type="dxa"/>
            <w:vAlign w:val="center"/>
          </w:tcPr>
          <w:p w:rsidR="005713F4" w:rsidRPr="005713F4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noProof/>
                <w:color w:val="auto"/>
              </w:rPr>
              <w:t>Топорикова И.Г. – начальник хозяйственного отдела, контрактный управляющий</w:t>
            </w:r>
          </w:p>
        </w:tc>
      </w:tr>
      <w:tr w:rsidR="005713F4" w:rsidRPr="001674CA" w:rsidTr="006E3A97">
        <w:trPr>
          <w:trHeight w:val="657"/>
        </w:trPr>
        <w:tc>
          <w:tcPr>
            <w:tcW w:w="9606" w:type="dxa"/>
            <w:gridSpan w:val="4"/>
            <w:vAlign w:val="center"/>
          </w:tcPr>
          <w:p w:rsidR="005713F4" w:rsidRP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t>Регистрация материальных ценностей и ведение учета материальных ценностей.</w:t>
            </w:r>
          </w:p>
        </w:tc>
      </w:tr>
      <w:tr w:rsidR="005713F4" w:rsidRPr="001674CA" w:rsidTr="006E3A97">
        <w:trPr>
          <w:trHeight w:val="1559"/>
        </w:trPr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8.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Проверка и контроль за списанием ТМЦ по нормам согласно приказу Учреждения.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ежемесячно</w:t>
            </w:r>
          </w:p>
        </w:tc>
        <w:tc>
          <w:tcPr>
            <w:tcW w:w="3261" w:type="dxa"/>
            <w:vAlign w:val="center"/>
          </w:tcPr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BE3E0A" w:rsidRPr="005713F4" w:rsidRDefault="005713F4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Бусарова Т.П. – бухгалтер</w:t>
            </w:r>
          </w:p>
        </w:tc>
      </w:tr>
      <w:tr w:rsidR="005713F4" w:rsidRPr="001674CA" w:rsidTr="006E3A97">
        <w:trPr>
          <w:trHeight w:val="3524"/>
        </w:trPr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9.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Проведение инвентаризации в Учреждении</w:t>
            </w:r>
          </w:p>
        </w:tc>
        <w:tc>
          <w:tcPr>
            <w:tcW w:w="1842" w:type="dxa"/>
            <w:vAlign w:val="center"/>
          </w:tcPr>
          <w:p w:rsidR="005713F4" w:rsidRPr="005713F4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1 раз в год</w:t>
            </w:r>
          </w:p>
        </w:tc>
        <w:tc>
          <w:tcPr>
            <w:tcW w:w="3261" w:type="dxa"/>
            <w:vAlign w:val="center"/>
          </w:tcPr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</w:p>
          <w:p w:rsidR="00351707" w:rsidRPr="006E3A97" w:rsidRDefault="00351707" w:rsidP="005713F4">
            <w:pPr>
              <w:pStyle w:val="Default"/>
              <w:rPr>
                <w:rFonts w:ascii="Liberation Serif" w:hAnsi="Liberation Serif"/>
                <w:noProof/>
                <w:color w:val="000000" w:themeColor="text1"/>
              </w:rPr>
            </w:pPr>
            <w:r w:rsidRPr="006E3A97">
              <w:rPr>
                <w:rFonts w:ascii="Liberation Serif" w:hAnsi="Liberation Serif"/>
                <w:noProof/>
                <w:color w:val="000000" w:themeColor="text1"/>
              </w:rPr>
              <w:t>Гельфенбейн С.Г. – заместитель директора</w:t>
            </w:r>
          </w:p>
          <w:p w:rsidR="00351707" w:rsidRPr="005713F4" w:rsidRDefault="00351707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</w:p>
          <w:p w:rsidR="005713F4" w:rsidRPr="005713F4" w:rsidRDefault="005713F4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  <w:r w:rsidRPr="005713F4">
              <w:rPr>
                <w:rFonts w:ascii="Liberation Serif" w:hAnsi="Liberation Serif"/>
                <w:noProof/>
                <w:color w:val="auto"/>
              </w:rPr>
              <w:t>Топорикова И.Г. – начальник хозяйственного отдела, контрактный управляющий</w:t>
            </w:r>
          </w:p>
          <w:p w:rsidR="005713F4" w:rsidRPr="005713F4" w:rsidRDefault="005713F4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</w:p>
          <w:p w:rsidR="00BE3E0A" w:rsidRPr="005713F4" w:rsidRDefault="005713F4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Бусарова Т.П. – бухгалтер</w:t>
            </w:r>
          </w:p>
        </w:tc>
      </w:tr>
      <w:tr w:rsidR="005713F4" w:rsidRPr="001674CA" w:rsidTr="006E3A97">
        <w:trPr>
          <w:trHeight w:val="870"/>
        </w:trPr>
        <w:tc>
          <w:tcPr>
            <w:tcW w:w="9606" w:type="dxa"/>
            <w:gridSpan w:val="4"/>
            <w:vAlign w:val="center"/>
          </w:tcPr>
          <w:p w:rsid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1674CA">
              <w:rPr>
                <w:rFonts w:ascii="Liberation Serif" w:hAnsi="Liberation Serif"/>
                <w:b/>
              </w:rPr>
              <w:lastRenderedPageBreak/>
              <w:t xml:space="preserve">Принятие решений об использовании бюджетных </w:t>
            </w:r>
            <w:r w:rsidR="006E3A97">
              <w:rPr>
                <w:rFonts w:ascii="Liberation Serif" w:hAnsi="Liberation Serif"/>
                <w:b/>
              </w:rPr>
              <w:t>средств</w:t>
            </w:r>
          </w:p>
          <w:p w:rsidR="005713F4" w:rsidRP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1674CA">
              <w:rPr>
                <w:rFonts w:ascii="Liberation Serif" w:hAnsi="Liberation Serif"/>
                <w:b/>
              </w:rPr>
              <w:t>и средств от приносящей доход деятельности</w:t>
            </w:r>
          </w:p>
        </w:tc>
      </w:tr>
      <w:tr w:rsidR="005713F4" w:rsidRPr="001674CA" w:rsidTr="006E3A97"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10.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Контроль со стороны директора Учреждения за исполнением сметы доходов и расходов с бюджета и по приносящей доход деятельности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5713F4" w:rsidRPr="001674CA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="005713F4"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</w:tc>
      </w:tr>
      <w:tr w:rsidR="005713F4" w:rsidRPr="001674CA" w:rsidTr="006E3A97">
        <w:trPr>
          <w:trHeight w:val="873"/>
        </w:trPr>
        <w:tc>
          <w:tcPr>
            <w:tcW w:w="9606" w:type="dxa"/>
            <w:gridSpan w:val="4"/>
            <w:vAlign w:val="center"/>
          </w:tcPr>
          <w:p w:rsidR="005713F4" w:rsidRP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BE3E0A">
              <w:rPr>
                <w:rFonts w:ascii="Liberation Serif" w:hAnsi="Liberation Serif"/>
                <w:b/>
              </w:rPr>
              <w:t>Составление, заполнение документов, справок, отчетности</w:t>
            </w:r>
          </w:p>
        </w:tc>
      </w:tr>
      <w:tr w:rsidR="005713F4" w:rsidRPr="001674CA" w:rsidTr="006E3A97"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11.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Система визирования документов ответственными лицами.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351707" w:rsidRPr="001674CA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1B6450" w:rsidRPr="001B6450" w:rsidRDefault="001B6450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</w:tc>
      </w:tr>
      <w:tr w:rsidR="005713F4" w:rsidRPr="001674CA" w:rsidTr="006E3A97"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12.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Организация внутреннего контроля за выполнением должностными лицами своих обязанностей.</w:t>
            </w:r>
          </w:p>
        </w:tc>
        <w:tc>
          <w:tcPr>
            <w:tcW w:w="1842" w:type="dxa"/>
            <w:vAlign w:val="center"/>
          </w:tcPr>
          <w:p w:rsidR="005713F4" w:rsidRPr="001674CA" w:rsidRDefault="00E72145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351707" w:rsidRPr="001674CA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E72145" w:rsidRDefault="00E72145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5713F4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</w:t>
            </w:r>
          </w:p>
          <w:p w:rsidR="00351707" w:rsidRPr="006E3A97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351707" w:rsidRPr="00351707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  <w:color w:val="FF0000"/>
              </w:rPr>
            </w:pPr>
            <w:r w:rsidRPr="006E3A97">
              <w:rPr>
                <w:rFonts w:ascii="Liberation Serif" w:hAnsi="Liberation Serif"/>
                <w:bCs/>
                <w:color w:val="000000" w:themeColor="text1"/>
              </w:rPr>
              <w:t>Гилева Э.В. – специалист по кадрам</w:t>
            </w:r>
          </w:p>
        </w:tc>
      </w:tr>
      <w:tr w:rsidR="005713F4" w:rsidRPr="001674CA" w:rsidTr="006E3A97"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13.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Разъясение ответственным лицам о мерах ответственности за совершение коррупционных правонарушений.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ответственный  за антикоррупционную работу</w:t>
            </w:r>
          </w:p>
        </w:tc>
      </w:tr>
      <w:tr w:rsidR="005713F4" w:rsidRPr="001674CA" w:rsidTr="006E3A97">
        <w:trPr>
          <w:trHeight w:val="797"/>
        </w:trPr>
        <w:tc>
          <w:tcPr>
            <w:tcW w:w="9606" w:type="dxa"/>
            <w:gridSpan w:val="4"/>
            <w:vAlign w:val="center"/>
          </w:tcPr>
          <w:p w:rsidR="005713F4" w:rsidRPr="006E3A97" w:rsidRDefault="005713F4" w:rsidP="006E3A97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674CA">
              <w:rPr>
                <w:rFonts w:ascii="Liberation Serif" w:hAnsi="Liberation Serif" w:cs="Times New Roman"/>
                <w:b/>
                <w:sz w:val="24"/>
                <w:szCs w:val="24"/>
              </w:rPr>
              <w:t>Оплата труда</w:t>
            </w:r>
          </w:p>
        </w:tc>
      </w:tr>
      <w:tr w:rsidR="005713F4" w:rsidRPr="001674CA" w:rsidTr="006E3A97"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14.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Использование средств на оплату труда в строгом соотвествии с «Положением об оплате труда работников муниципального автономного учреждения культуры городского округа Краснотурьинск «Культурно-досуговый комплекс»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351707" w:rsidRPr="001674CA" w:rsidRDefault="00351707" w:rsidP="00351707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color w:val="FF0000"/>
                <w:sz w:val="24"/>
                <w:szCs w:val="24"/>
              </w:rPr>
            </w:pPr>
          </w:p>
          <w:p w:rsidR="00E72145" w:rsidRPr="006E3A97" w:rsidRDefault="005713F4" w:rsidP="006E3A97">
            <w:pPr>
              <w:rPr>
                <w:rFonts w:ascii="Liberation Serif" w:hAnsi="Liberation Serif"/>
                <w:noProof/>
                <w:color w:val="000000" w:themeColor="text1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color w:val="000000" w:themeColor="text1"/>
                <w:sz w:val="24"/>
                <w:szCs w:val="24"/>
              </w:rPr>
              <w:t>Королькова Е.Н. – главный бухгалтер</w:t>
            </w:r>
          </w:p>
        </w:tc>
      </w:tr>
      <w:tr w:rsidR="005713F4" w:rsidRPr="001674CA" w:rsidTr="006E3A97">
        <w:trPr>
          <w:trHeight w:val="741"/>
        </w:trPr>
        <w:tc>
          <w:tcPr>
            <w:tcW w:w="9606" w:type="dxa"/>
            <w:gridSpan w:val="4"/>
            <w:vAlign w:val="center"/>
          </w:tcPr>
          <w:p w:rsidR="005713F4" w:rsidRP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1674CA">
              <w:rPr>
                <w:rFonts w:ascii="Liberation Serif" w:hAnsi="Liberation Serif"/>
                <w:b/>
              </w:rPr>
              <w:t>Стимулирующие выплаты за качество труда работников Учреждения</w:t>
            </w:r>
          </w:p>
        </w:tc>
      </w:tr>
      <w:tr w:rsidR="005713F4" w:rsidRPr="001674CA" w:rsidTr="006E3A97">
        <w:trPr>
          <w:trHeight w:val="2537"/>
        </w:trPr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15.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Создание и работа комиссии по определению стимулирующей надбавки.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 раз в квартал</w:t>
            </w:r>
          </w:p>
        </w:tc>
        <w:tc>
          <w:tcPr>
            <w:tcW w:w="3261" w:type="dxa"/>
            <w:vAlign w:val="center"/>
          </w:tcPr>
          <w:p w:rsidR="00351707" w:rsidRPr="001674CA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351707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председатель комиссии по определению стимулирующей надбавки</w:t>
            </w:r>
          </w:p>
        </w:tc>
      </w:tr>
      <w:tr w:rsidR="005713F4" w:rsidRPr="001674CA" w:rsidTr="006E3A97"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lastRenderedPageBreak/>
              <w:t>16.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 xml:space="preserve">Прозрачность процедуры начисления баллов за качество и эффективность деятельности работника по итогам </w:t>
            </w:r>
            <w:r w:rsidR="00E72145">
              <w:rPr>
                <w:rFonts w:ascii="Liberation Serif" w:hAnsi="Liberation Serif"/>
                <w:noProof/>
                <w:sz w:val="24"/>
                <w:szCs w:val="24"/>
              </w:rPr>
              <w:t xml:space="preserve">работы за квартал </w:t>
            </w: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на основании самоанализа работника.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 раз в квартал</w:t>
            </w:r>
          </w:p>
        </w:tc>
        <w:tc>
          <w:tcPr>
            <w:tcW w:w="3261" w:type="dxa"/>
            <w:vAlign w:val="center"/>
          </w:tcPr>
          <w:p w:rsidR="00351707" w:rsidRPr="001674CA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E72145" w:rsidRDefault="00E72145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председатель комиссии по определению стимулирующей надбавки</w:t>
            </w:r>
          </w:p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Кочуева О.Б. – заведующий массовым сектором</w:t>
            </w:r>
          </w:p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5713F4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Воробьева Е.В.</w:t>
            </w:r>
            <w:r w:rsidR="005713F4" w:rsidRPr="001674CA">
              <w:rPr>
                <w:rFonts w:ascii="Liberation Serif" w:hAnsi="Liberation Serif"/>
                <w:bCs/>
              </w:rPr>
              <w:t xml:space="preserve"> – заведующий сектором художественной самодеятельности</w:t>
            </w:r>
          </w:p>
          <w:p w:rsidR="00351707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</w:p>
          <w:p w:rsidR="00351707" w:rsidRPr="006E3A97" w:rsidRDefault="00351707" w:rsidP="006E3A97">
            <w:pPr>
              <w:pStyle w:val="Default"/>
              <w:jc w:val="both"/>
              <w:rPr>
                <w:rFonts w:ascii="Liberation Serif" w:hAnsi="Liberation Serif"/>
                <w:bCs/>
                <w:color w:val="000000" w:themeColor="text1"/>
              </w:rPr>
            </w:pPr>
            <w:r w:rsidRPr="006E3A97">
              <w:rPr>
                <w:rFonts w:ascii="Liberation Serif" w:hAnsi="Liberation Serif"/>
                <w:bCs/>
                <w:color w:val="000000" w:themeColor="text1"/>
              </w:rPr>
              <w:t>Окунева И.В., Хмелевская Л.П. – заведующие структурным подразделением</w:t>
            </w:r>
          </w:p>
        </w:tc>
      </w:tr>
      <w:tr w:rsidR="005713F4" w:rsidRPr="001674CA" w:rsidTr="006E3A97">
        <w:trPr>
          <w:trHeight w:val="1022"/>
        </w:trPr>
        <w:tc>
          <w:tcPr>
            <w:tcW w:w="9606" w:type="dxa"/>
            <w:gridSpan w:val="4"/>
            <w:vAlign w:val="center"/>
          </w:tcPr>
          <w:p w:rsidR="005713F4" w:rsidRPr="001674CA" w:rsidRDefault="005713F4" w:rsidP="005713F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674CA">
              <w:rPr>
                <w:rFonts w:ascii="Liberation Serif" w:hAnsi="Liberation Serif" w:cs="Times New Roman"/>
                <w:b/>
                <w:sz w:val="24"/>
                <w:szCs w:val="24"/>
              </w:rPr>
              <w:t>Взаимоотношения с должностными лицами в органах власти и управления,</w:t>
            </w:r>
          </w:p>
          <w:p w:rsidR="005713F4" w:rsidRPr="006E3A97" w:rsidRDefault="005713F4" w:rsidP="006E3A97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1674CA">
              <w:rPr>
                <w:rFonts w:ascii="Liberation Serif" w:hAnsi="Liberation Serif"/>
                <w:b/>
              </w:rPr>
              <w:t>правоохранительными органами и другими организациями</w:t>
            </w:r>
          </w:p>
        </w:tc>
      </w:tr>
      <w:tr w:rsidR="005713F4" w:rsidRPr="001674CA" w:rsidTr="006E3A97">
        <w:trPr>
          <w:trHeight w:val="1689"/>
        </w:trPr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17.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 xml:space="preserve">Работа комиссии по противодействию коррупции для соблюдение утвержденной антикоррупционной политики Учреждения 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 раз в квартал</w:t>
            </w:r>
          </w:p>
        </w:tc>
        <w:tc>
          <w:tcPr>
            <w:tcW w:w="3261" w:type="dxa"/>
            <w:vAlign w:val="center"/>
          </w:tcPr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ответственный за антикоррупционную работу</w:t>
            </w:r>
          </w:p>
        </w:tc>
      </w:tr>
      <w:tr w:rsidR="005713F4" w:rsidRPr="001674CA" w:rsidTr="006E3A97">
        <w:trPr>
          <w:trHeight w:val="1969"/>
        </w:trPr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18</w:t>
            </w:r>
            <w:r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корупции в Учреждении</w:t>
            </w:r>
          </w:p>
        </w:tc>
        <w:tc>
          <w:tcPr>
            <w:tcW w:w="1842" w:type="dxa"/>
            <w:vAlign w:val="center"/>
          </w:tcPr>
          <w:p w:rsidR="005713F4" w:rsidRPr="001674CA" w:rsidRDefault="005713F4" w:rsidP="006E3A97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  <w:vAlign w:val="center"/>
          </w:tcPr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ответственный за антикоррупционную работу</w:t>
            </w:r>
          </w:p>
        </w:tc>
      </w:tr>
      <w:tr w:rsidR="005713F4" w:rsidRPr="001674CA" w:rsidTr="006E3A97">
        <w:trPr>
          <w:trHeight w:val="1415"/>
        </w:trPr>
        <w:tc>
          <w:tcPr>
            <w:tcW w:w="759" w:type="dxa"/>
            <w:vAlign w:val="center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19.</w:t>
            </w:r>
          </w:p>
        </w:tc>
        <w:tc>
          <w:tcPr>
            <w:tcW w:w="3744" w:type="dxa"/>
            <w:vAlign w:val="center"/>
          </w:tcPr>
          <w:p w:rsidR="005713F4" w:rsidRPr="001674CA" w:rsidRDefault="005713F4" w:rsidP="006E3A97">
            <w:pPr>
              <w:jc w:val="both"/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Участие в протокольных мероприятиях, представляя интересы Учреждения</w:t>
            </w:r>
          </w:p>
        </w:tc>
        <w:tc>
          <w:tcPr>
            <w:tcW w:w="1842" w:type="dxa"/>
            <w:vAlign w:val="center"/>
          </w:tcPr>
          <w:p w:rsidR="005713F4" w:rsidRPr="006E3A97" w:rsidRDefault="005713F4" w:rsidP="006E3A9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 мере проведения мероприятия</w:t>
            </w:r>
          </w:p>
        </w:tc>
        <w:tc>
          <w:tcPr>
            <w:tcW w:w="3261" w:type="dxa"/>
            <w:vAlign w:val="center"/>
          </w:tcPr>
          <w:p w:rsidR="005713F4" w:rsidRPr="001674CA" w:rsidRDefault="005713F4" w:rsidP="006E3A97">
            <w:pPr>
              <w:pStyle w:val="Default"/>
              <w:jc w:val="both"/>
              <w:rPr>
                <w:rFonts w:ascii="Liberation Serif" w:hAnsi="Liberation Serif"/>
                <w:bCs/>
              </w:rPr>
            </w:pPr>
            <w:r w:rsidRPr="00380F76">
              <w:rPr>
                <w:rFonts w:ascii="Liberation Serif" w:hAnsi="Liberation Serif"/>
              </w:rPr>
              <w:t>Работники, уполномоченные директором представлять интересы Учреждения</w:t>
            </w:r>
          </w:p>
        </w:tc>
      </w:tr>
    </w:tbl>
    <w:p w:rsidR="00A7306D" w:rsidRDefault="00A7306D" w:rsidP="006E3A97">
      <w:pPr>
        <w:pStyle w:val="Default"/>
      </w:pPr>
    </w:p>
    <w:sectPr w:rsidR="00A7306D" w:rsidSect="003A0D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46C" w:rsidRDefault="005F346C" w:rsidP="00BE3E0A">
      <w:pPr>
        <w:spacing w:after="0" w:line="240" w:lineRule="auto"/>
      </w:pPr>
      <w:r>
        <w:separator/>
      </w:r>
    </w:p>
  </w:endnote>
  <w:endnote w:type="continuationSeparator" w:id="0">
    <w:p w:rsidR="005F346C" w:rsidRDefault="005F346C" w:rsidP="00BE3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0A" w:rsidRDefault="00BE3E0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0A" w:rsidRDefault="00BE3E0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0A" w:rsidRDefault="00BE3E0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46C" w:rsidRDefault="005F346C" w:rsidP="00BE3E0A">
      <w:pPr>
        <w:spacing w:after="0" w:line="240" w:lineRule="auto"/>
      </w:pPr>
      <w:r>
        <w:separator/>
      </w:r>
    </w:p>
  </w:footnote>
  <w:footnote w:type="continuationSeparator" w:id="0">
    <w:p w:rsidR="005F346C" w:rsidRDefault="005F346C" w:rsidP="00BE3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0A" w:rsidRDefault="00BE3E0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24006"/>
      <w:docPartObj>
        <w:docPartGallery w:val="Page Numbers (Top of Page)"/>
        <w:docPartUnique/>
      </w:docPartObj>
    </w:sdtPr>
    <w:sdtEndPr/>
    <w:sdtContent>
      <w:p w:rsidR="00BE3E0A" w:rsidRDefault="005F346C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3A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E3E0A" w:rsidRDefault="00BE3E0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E0A" w:rsidRDefault="00BE3E0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7306D"/>
    <w:rsid w:val="00023295"/>
    <w:rsid w:val="001674CA"/>
    <w:rsid w:val="001B6450"/>
    <w:rsid w:val="002606B8"/>
    <w:rsid w:val="00321DE5"/>
    <w:rsid w:val="00351707"/>
    <w:rsid w:val="003A0D9D"/>
    <w:rsid w:val="003B248E"/>
    <w:rsid w:val="00513A29"/>
    <w:rsid w:val="00566F54"/>
    <w:rsid w:val="005713F4"/>
    <w:rsid w:val="005F346C"/>
    <w:rsid w:val="00601CD3"/>
    <w:rsid w:val="006E3A97"/>
    <w:rsid w:val="0079655E"/>
    <w:rsid w:val="008804C1"/>
    <w:rsid w:val="009F66B8"/>
    <w:rsid w:val="00A150EF"/>
    <w:rsid w:val="00A7306D"/>
    <w:rsid w:val="00A95D4D"/>
    <w:rsid w:val="00AC0260"/>
    <w:rsid w:val="00BE3E0A"/>
    <w:rsid w:val="00C3508B"/>
    <w:rsid w:val="00C40E54"/>
    <w:rsid w:val="00CC359C"/>
    <w:rsid w:val="00D004DD"/>
    <w:rsid w:val="00E64F1E"/>
    <w:rsid w:val="00E7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7653"/>
  <w15:docId w15:val="{FE2259C3-7786-4303-ABA6-6F083E4D9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730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2606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A150E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E3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3E0A"/>
  </w:style>
  <w:style w:type="paragraph" w:styleId="a7">
    <w:name w:val="footer"/>
    <w:basedOn w:val="a"/>
    <w:link w:val="a8"/>
    <w:uiPriority w:val="99"/>
    <w:semiHidden/>
    <w:unhideWhenUsed/>
    <w:rsid w:val="00BE3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E3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3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kdk-krasnoturinsk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dk-krasnoturinsk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9</cp:revision>
  <dcterms:created xsi:type="dcterms:W3CDTF">2021-12-03T04:08:00Z</dcterms:created>
  <dcterms:modified xsi:type="dcterms:W3CDTF">2022-11-14T04:44:00Z</dcterms:modified>
</cp:coreProperties>
</file>