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577" w:rsidRPr="001D0577" w:rsidRDefault="001D0577" w:rsidP="001D0577">
      <w:pPr>
        <w:autoSpaceDE w:val="0"/>
        <w:autoSpaceDN w:val="0"/>
        <w:spacing w:before="120" w:after="0" w:line="276" w:lineRule="auto"/>
        <w:jc w:val="center"/>
        <w:rPr>
          <w:rFonts w:eastAsia="Times New Roman" w:cs="Times New Roman"/>
          <w:b/>
          <w:bCs/>
          <w:lang w:eastAsia="ru-RU"/>
        </w:rPr>
      </w:pPr>
      <w:bookmarkStart w:id="0" w:name="_GoBack"/>
      <w:r w:rsidRPr="001D0577">
        <w:rPr>
          <w:rFonts w:eastAsia="Times New Roman" w:cs="Times New Roman"/>
          <w:b/>
          <w:bCs/>
          <w:lang w:eastAsia="ru-RU"/>
        </w:rPr>
        <w:t>Федеральный закон от 12 февраля 1998 г. № 28-ФЗ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jc w:val="center"/>
        <w:rPr>
          <w:rFonts w:eastAsia="Times New Roman" w:cs="Times New Roman"/>
          <w:b/>
          <w:bCs/>
          <w:lang w:eastAsia="ru-RU"/>
        </w:rPr>
      </w:pPr>
      <w:r w:rsidRPr="001D0577">
        <w:rPr>
          <w:rFonts w:eastAsia="Times New Roman" w:cs="Times New Roman"/>
          <w:b/>
          <w:bCs/>
          <w:lang w:eastAsia="ru-RU"/>
        </w:rPr>
        <w:t>"О гражданской обороне"</w:t>
      </w:r>
    </w:p>
    <w:bookmarkEnd w:id="0"/>
    <w:p w:rsidR="001D0577" w:rsidRPr="001D0577" w:rsidRDefault="001D0577" w:rsidP="001D0577">
      <w:pPr>
        <w:autoSpaceDE w:val="0"/>
        <w:autoSpaceDN w:val="0"/>
        <w:spacing w:after="0" w:line="276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sz w:val="24"/>
          <w:szCs w:val="24"/>
          <w:lang w:eastAsia="ru-RU"/>
        </w:rPr>
        <w:t>(в редакции, актуальной с 10 января 2016 г.,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sz w:val="24"/>
          <w:szCs w:val="24"/>
          <w:lang w:eastAsia="ru-RU"/>
        </w:rPr>
        <w:t xml:space="preserve">с изменениями и дополнениями, </w:t>
      </w:r>
      <w:r w:rsidRPr="001D0577">
        <w:rPr>
          <w:rFonts w:eastAsia="Times New Roman" w:cs="Times New Roman"/>
          <w:sz w:val="24"/>
          <w:szCs w:val="24"/>
          <w:u w:val="single"/>
          <w:lang w:eastAsia="ru-RU"/>
        </w:rPr>
        <w:t>внесенными в текст</w:t>
      </w:r>
      <w:r w:rsidRPr="001D0577">
        <w:rPr>
          <w:rFonts w:eastAsia="Times New Roman" w:cs="Times New Roman"/>
          <w:sz w:val="24"/>
          <w:szCs w:val="24"/>
          <w:lang w:eastAsia="ru-RU"/>
        </w:rPr>
        <w:t>, согласно Федеральным законам: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sz w:val="24"/>
          <w:szCs w:val="24"/>
          <w:lang w:eastAsia="ru-RU"/>
        </w:rPr>
        <w:t>от 09.10.2002 г. № 123-ФЗ, от 19.06.2004 г. № 51-ФЗ, от 22.08.2004 г. № 122-ФЗ,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sz w:val="24"/>
          <w:szCs w:val="24"/>
          <w:lang w:eastAsia="ru-RU"/>
        </w:rPr>
        <w:t>от 19.06.2007 г. № 103-ФЗ, от 25.11.2009 г. № 267-ФЗ, от 27.07.2010 г. № 223-ФЗ,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sz w:val="24"/>
          <w:szCs w:val="24"/>
          <w:lang w:eastAsia="ru-RU"/>
        </w:rPr>
        <w:t>от 23.12.2010 г. № 377-ФЗ, от 02.07.2013 г. № 158-ФЗ, от 28.12.2013 г. № 404-ФЗ,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sz w:val="24"/>
          <w:szCs w:val="24"/>
          <w:lang w:eastAsia="ru-RU"/>
        </w:rPr>
        <w:t>от 29.06.2015 г. № 171-ФЗ, от 30.12.2015 г. № 448-ФЗ)</w:t>
      </w:r>
    </w:p>
    <w:p w:rsidR="001D0577" w:rsidRPr="001D0577" w:rsidRDefault="001D0577" w:rsidP="001D0577">
      <w:pPr>
        <w:autoSpaceDE w:val="0"/>
        <w:autoSpaceDN w:val="0"/>
        <w:spacing w:before="120" w:after="0" w:line="276" w:lineRule="auto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sz w:val="24"/>
          <w:szCs w:val="24"/>
          <w:lang w:eastAsia="ru-RU"/>
        </w:rPr>
        <w:t>Принят Государственной Думой 26 декабря 1997 года</w:t>
      </w:r>
    </w:p>
    <w:p w:rsidR="001D0577" w:rsidRPr="001D0577" w:rsidRDefault="001D0577" w:rsidP="001D0577">
      <w:pPr>
        <w:autoSpaceDE w:val="0"/>
        <w:autoSpaceDN w:val="0"/>
        <w:spacing w:after="120" w:line="276" w:lineRule="auto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sz w:val="24"/>
          <w:szCs w:val="24"/>
          <w:lang w:eastAsia="ru-RU"/>
        </w:rPr>
        <w:t>Одобрен Советом Федерации 28 января 1998 года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Настоящий Федеральный закон определяет задачи, правовые основы их осуществления и полномочия органов государственной власти Российской Федерации, органов исполнительной власти субъектов Российской Федерации, органов местного самоуправления и организаций в области гражданской обороны.</w:t>
      </w:r>
    </w:p>
    <w:p w:rsidR="001D0577" w:rsidRPr="001D0577" w:rsidRDefault="001D0577" w:rsidP="001D0577">
      <w:pPr>
        <w:keepNext/>
        <w:autoSpaceDE w:val="0"/>
        <w:autoSpaceDN w:val="0"/>
        <w:spacing w:before="120" w:after="120" w:line="276" w:lineRule="auto"/>
        <w:jc w:val="center"/>
        <w:outlineLvl w:val="0"/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</w:pPr>
      <w:bookmarkStart w:id="1" w:name="i13020"/>
      <w:r w:rsidRPr="001D0577"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  <w:t>Глава I. Общие положения</w:t>
      </w:r>
      <w:bookmarkEnd w:id="1"/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2" w:name="i25391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1.</w:t>
      </w:r>
      <w:bookmarkEnd w:id="2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Основные понятия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Гражданская оборона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-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мероприятия по гражданской обороне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- организационные и специальные действия, осуществляемые в области гражданской обороны в соответствии с федеральными законами и иными нормативными правовыми актами Российской Федерации;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территория, отнесенная к группе по гражданской обороне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- территория, на которой расположен город или иной населенный пункт, имеющий важное оборонное и экономическое значение, с находящимися в нем объектами, представляющий высокую степень опасности возникновения чрезвычайных ситуаций в военное и мирное время;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требования в области гражданской обороны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- специальные условия (правила) эксплуатации технических систем управления гражданской обороны и объектов гражданской обороны, использования и содержания систем оповещения, средств индивидуальной защиты, другой специальной техники и имущества гражданской обороны, установленные федеральными законами и иными нормативными правовыми актами Российской Федерации;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нештатные формирования по обеспечению выполнения мероприятий по гражданской обороне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- формирования, создаваемые организациями из числа своих работников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управление гражданской обороной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- целенаправленная деятельность органов, осуществляющих управление гражданской обороной, по организации подготовки к ведению и ведению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система управления гражданской обороной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- составная часть системы государственного управления Российской Федерации, предназначенная для решения задач 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в области гражданской обороны и представляющая собой совокупность органов, осуществляющих управление гражданской обороной, а также пунктов управления и технических средств, обеспечивающих управление гражданской обороной;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организации, отнесенные в установленном порядке к категориям по гражданской обороне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, - организации в зависимости от оборонного и экономического значения, имеющие мобилизационные задания (заказы) и (или) представляющие высокую степень потенциальной опасности возникновения чрезвычайных ситуаций в военное и мирное время, а также уникальные в историко-культурном отношении объекты;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подготовка населения в области гражданской обороны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- система мероприятий по обучению населения действиям в случае угрозы возникновения и возникновения опасностей при военных конфликтах или вследствие этих конфликтов, при чрезвычайных ситуациях природного и техногенного характера.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3" w:name="i36927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2.</w:t>
      </w:r>
      <w:bookmarkEnd w:id="3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Задачи в области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Основными задачами в области гражданской обороны являются: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подготовка населения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оповещение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эвакуация населения, материальных и культурных ценностей в безопасные районы;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предоставление населению средств индивидуальной и коллективной защиты;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проведение мероприятий по световой маскировке и другим видам маскировки;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проведение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первоочередное жизнеобеспечение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борьба с пожарами, возникшими при военных конфликтах или вследствие этих конфликтов;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обнаружение и обозначение районов, подвергшихся радиоактивному, химическому, биологическому или иному заражению;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санитарная обработка населения, обеззараживание зданий и сооружений, специальная обработка техники и территорий;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восстановление и поддержание порядка в районах, пострадавших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срочное восстановление функционирования необходимых коммунальных служб в военное время;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срочное захоронение трупов в военное время;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обеспечение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обеспечение постоянной готовности сил и средств гражданской обороны.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4" w:name="i43372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Статья 3.</w:t>
      </w:r>
      <w:bookmarkEnd w:id="4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Правовое регулирование в области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1. Правовое регулирование в области гражданской обороны осуществляется в соответствии с настоящим Федеральным законом, другими федеральными законами и иными нормативными правовыми актами Российской Федерации, нормативными правовыми актами субъектов Российской Федерации. Органы местного самоуправления в пределах своих полномочий могут принимать муниципальные правовые акты, регулирующие вопросы гражданской обороны.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2. Если международным договором Российской Федерации установлены иные правила, чем предусмотренные настоящим Федеральным законом, то применяются правила международного договора.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5" w:name="i57133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4.</w:t>
      </w:r>
      <w:bookmarkEnd w:id="5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Принципы организации и ведения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1. Организация и ведение гражданской обороны являются одними из важнейших функций государства, составными частями оборонного строительства, обеспечения безопасности государства.</w:t>
      </w:r>
    </w:p>
    <w:p w:rsidR="001D0577" w:rsidRPr="001D0577" w:rsidRDefault="001D0577" w:rsidP="001D0577">
      <w:pPr>
        <w:autoSpaceDE w:val="0"/>
        <w:autoSpaceDN w:val="0"/>
        <w:spacing w:before="120" w:after="120" w:line="276" w:lineRule="auto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i/>
          <w:iCs/>
          <w:sz w:val="20"/>
          <w:szCs w:val="20"/>
          <w:lang w:eastAsia="ru-RU"/>
        </w:rPr>
        <w:t>Абзац 2 пункта 1 статьи 4 утратил силу с 1 января 2005 г. согласно Федеральному закону от 22 августа 2004 г. № 122-ФЗ.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2. Подготовка государства к ведению гражданской обороны осуществляется заблаговременно в мирное время с учетом развития вооружения, военной техники и средств защиты населения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3. Ведение гражданской обороны на территории Российской Федерации или в отдельных ее местностях начинается с момента объявления состояния войны, фактического начала военных действий или введения Президентом Российской Федерации военного положения на территории Российской Федерации или в отдельных ее местностях, а также при возникновении чрезвычайных ситуаций природного и техногенного характера.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4.1. Координация деятельности органов управления гражданской обороной и сил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Обеспечение координации деятельности органов управления гражданской обороной, управления силами и средствами гражданской обороны, организации информационного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 и организаций при решении задач в области гражданской обороны, а также при осуществлении мер информационной поддержки принятия решений в области гражданской обороны осуществляют: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на федеральном уровне - орган повседневного управления (Национальный центр управления в кризисных ситуациях), находящийся в ведении федерального органа исполнительной власти, уполномоченного на решение задач в области гражданской обороны, в порядке, установленном Правительством Российской Федерации;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на межрегиональном и региональном уровнях - органы повседневного управления (центры управления в кризисных ситуациях), находящиеся в ведении федерального органа исполнительной власти, уполномоченного на решение задач в области гражданской обороны, в порядке, установленном федеральным органом исполнительной власти, уполномоченным на решение задач в области гражданской обороны.</w:t>
      </w:r>
    </w:p>
    <w:p w:rsidR="001D0577" w:rsidRPr="001D0577" w:rsidRDefault="001D0577" w:rsidP="001D0577">
      <w:pPr>
        <w:keepNext/>
        <w:autoSpaceDE w:val="0"/>
        <w:autoSpaceDN w:val="0"/>
        <w:spacing w:before="120" w:after="120" w:line="276" w:lineRule="auto"/>
        <w:jc w:val="center"/>
        <w:outlineLvl w:val="0"/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</w:pPr>
      <w:bookmarkStart w:id="6" w:name="i64212"/>
      <w:r w:rsidRPr="001D0577"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  <w:lastRenderedPageBreak/>
        <w:t>Глава II. Полномочия органов государственной власти Российской Федерации в области гражданской обороны</w:t>
      </w:r>
      <w:bookmarkEnd w:id="6"/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7" w:name="i73658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5.</w:t>
      </w:r>
      <w:bookmarkEnd w:id="7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Полномочия Президента Российской Федерации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Президент Российской Федерации: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определяет основные направления единой государственной политики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утверждает План гражданской обороны и защиты населения Российской Федерации;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вводит в действие План гражданской обороны и защиты населения Российской Федерации на территории Российской Федерации или в отдельных ее местностях в полном объеме или частично;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утверждает структуру, состав спасательных воинских формирований федерального органа исполнительной власти, уполномоченного на решение задач в области гражданской обороны, штатную численность военнослужащих и гражданского персонала указанных воинских формирований и положение о спасательных воинских формированиях федерального органа исполнительной власти, уполномоченного на решение задач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осуществляет иные полномочия в области гражданской обороны в соответствии с законодательством Российской Федерации.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8" w:name="i88210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6.</w:t>
      </w:r>
      <w:bookmarkEnd w:id="8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Полномочия Правительства Российской Федерации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Правительство Российской Федерации: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обеспечивает проведение единой государственной политики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руководит организацией и ведением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издает нормативные правовые акты в области гражданской обороны и организует разработку проектов федеральных законов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определяет порядок отнесения территорий к группам по гражданской обороне в зависимости </w:t>
      </w:r>
      <w:proofErr w:type="gramStart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от количества</w:t>
      </w:r>
      <w:proofErr w:type="gramEnd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проживающего на них населения и наличия организаций, играющих существенную роль в экономике государства или влияющих на безопасность населения, а также организаций - к категориям по гражданской обороне в зависимости от роли в экономике государства или влияния на безопасность населения;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определяет порядок эвакуации населения, материальных и культурных ценностей в безопасные районы;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определяет порядок подготовки населения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определяет порядок создания убежищ и иных объектов гражданской обороны, а также порядок накопления, хранения и использования в целях гражданской обороны запасов материально-технических, продовольственных, медицинских и иных средств;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определяет порядок приведения в готовность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осуществляет иные полномочия в области гражданской обороны в соответствии с законодательством Российской Федерации и указами Президента Российской Федерации.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9" w:name="i98113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7.</w:t>
      </w:r>
      <w:bookmarkEnd w:id="9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Полномочия федеральных органов исполнительной власти в области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Федеральные органы исполнительной власти в пределах своих полномочий и в порядке, установленном федеральными законами и иными нормативными правовыми актами Российской Федерации: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принимают нормативные акты в области гражданской обороны, доводят их требования до сведения организаций, находящихся в их ведении и контролируют их выполнение;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разрабатывают и реализуют планы гражданской обороны, согласованные с федеральным органом исполнительной власти, уполномоченным на решение задач в области гражданской обороны, организуют проведение мероприятий по гражданской обороне, включая создание и подготовку необходимых сил и средств;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осуществляют меры, направленные на сохранение объектов, необходимых для устойчивого функционирования экономики и выживания населения в военное время;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создают и поддерживают в состоянии постоянной готовности технические системы управления гражданской обороны и системы оповещения населения в районах размещения потенциально опасных объектов, находящихся в ведении указанных федеральных органов исполнительной власти,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создают и содержат в целях гражданской обороны запасы материально-технических, продовольственных, медицинских и иных средств;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определяют перечень организаций, обеспечивающих выполнение мероприятий по гражданской обороне федерального органа исполнительной власти.</w:t>
      </w:r>
    </w:p>
    <w:p w:rsidR="001D0577" w:rsidRPr="001D0577" w:rsidRDefault="001D0577" w:rsidP="001D0577">
      <w:pPr>
        <w:keepNext/>
        <w:autoSpaceDE w:val="0"/>
        <w:autoSpaceDN w:val="0"/>
        <w:spacing w:before="120" w:after="120" w:line="276" w:lineRule="auto"/>
        <w:jc w:val="center"/>
        <w:outlineLvl w:val="0"/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</w:pPr>
      <w:bookmarkStart w:id="10" w:name="i108068"/>
      <w:r w:rsidRPr="001D0577"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  <w:t>Глава III. Полномочия органов исполнительной власти субъектов Российской Федерации, органов местного самоуправления, организаций, права и обязанности граждан Российской Федерации в области гражданской обороны</w:t>
      </w:r>
      <w:bookmarkEnd w:id="10"/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11" w:name="i114839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8.</w:t>
      </w:r>
      <w:bookmarkEnd w:id="11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Полномочия органов исполнительной власти субъектов Российской Федерации и органов местного самоуправления в области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1. Органы исполнительной власти субъектов Российской Федерации: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организуют проведение мероприятий по гражданской обороне, разрабатывают и реализовывают планы гражданской обороны и защиты населения;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в пределах своих полномочий создают и поддерживают в состоянии готовности силы и средства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организуют подготовку населения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создают и поддерживают в состоянии постоянной готовности к использованию технические системы управления гражданской обороны, системы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защитные сооружения и другие объекты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планируют мероприятия по подготовке к эвакуации населения, материальных и культурных ценностей в безопасные районы, их размещению, развертыванию лечебных и других учреждений, необходимых для первоочередного обеспечения пострадавшего населения;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планируют мероприятия по поддержанию устойчивого функционирования организаций в военное время;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создают и содержат в целях гражданской обороны запасы материально-технических, продовольственных, медицинских и иных средств;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обеспечивают своевременное оповещение населения, в том числе экстренное оповещение населения, об опасностях, возникающих при военных конфликтах или 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вследствие этих конфликтов, а также при чрезвычайных ситуациях природного и техногенного характера;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определяют перечень организаций, обеспечивающих выполнение мероприятий регионального уровня по гражданской обороне.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2. Органы местного самоуправления самостоятельно в пределах границ муниципальных образований: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проводят мероприятия по гражданской обороне, разрабатывают и реализовывают планы гражданской обороны и защиты населения;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проводят подготовку населения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создают и поддерживают в состоянии постоянной готовности к использованию муниципальные системы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защитные сооружения и другие объекты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проводят мероприятия по подготовке к эвакуации населения, материальных и культурных ценностей в безопасные районы;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проводят первоочередные мероприятия по поддержанию устойчивого функционирования организаций в военное время;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создают и содержат в целях гражданской обороны запасы продовольствия, медицинских средств индивидуальной защиты и иных средств;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обеспечивают своевременное оповещение населения, в том числе экстренное оповещение населения,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в пределах своих полномочий создают и поддерживают в состоянии готовности силы и средства гражданской обороны, необходимые для решения вопросов местного значения;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определяют перечень организаций, обеспечивающих выполнение мероприятий местного уровня по гражданской обороне.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12" w:name="i121231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9.</w:t>
      </w:r>
      <w:bookmarkEnd w:id="12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Полномочия организаций в области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1. Организации в пределах своих полномочий и в порядке, установленном федеральными законами и иными нормативными правовыми актами Российской Федерации: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планируют и организуют проведение мероприятий по гражданской обороне;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проводят мероприятия по поддержанию своего устойчивого функционирования в военное время;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осуществляют подготовку своих работников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before="120" w:after="12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i/>
          <w:iCs/>
          <w:color w:val="000000"/>
          <w:sz w:val="20"/>
          <w:szCs w:val="20"/>
          <w:lang w:eastAsia="ru-RU"/>
        </w:rPr>
        <w:t>абзац 5 пункта 1 статьи 9 утратил силу согласно Федеральному закону от 28 декабря 2013 г. № 404-ФЗ;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создают и содержат в целях гражданской обороны запасы материально-технических, продовольственных, медицинских и иных средств.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2. Организации, отнесенные в установленном порядке к категориям по гражданской обороне, создают и поддерживают в состоянии готовности нештатные формирования по обеспечению выполнения мероприятий по гражданской обороне.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Организации, эксплуатирующие опасные производственные объекты I и II классов опасности, особо </w:t>
      </w:r>
      <w:proofErr w:type="spellStart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радиационно</w:t>
      </w:r>
      <w:proofErr w:type="spellEnd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опасные и </w:t>
      </w:r>
      <w:proofErr w:type="spellStart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ядерно</w:t>
      </w:r>
      <w:proofErr w:type="spellEnd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опасные производства и объекты, гидротехнические сооружения чрезвычайно высокой опасности и гидротехнические сооружения высокой опасности, а также организации, эксплуатирующие опасные 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производственные объекты III класса опасности, отнесенные в установленном порядке к категориям по гражданской обороне, создают и поддерживают в состоянии готовности нештатные аварийно-спасательные формирования.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Типовой порядок создания нештатных формирований по обеспечению выполнения мероприятий по гражданской обороне определяется федеральным органом исполнительной власти, уполномоченным на решение задач в области гражданской обороны.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3. Организации, эксплуатирующие опасные производственные объекты I и II классов опасности, особо </w:t>
      </w:r>
      <w:proofErr w:type="spellStart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радиационно</w:t>
      </w:r>
      <w:proofErr w:type="spellEnd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опасные и </w:t>
      </w:r>
      <w:proofErr w:type="spellStart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ядерно</w:t>
      </w:r>
      <w:proofErr w:type="spellEnd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опасные производства и объекты, гидротехнические сооружения чрезвычайно высокой опасности и гидротехнические сооружения высокой опасности, создают и поддерживают в состоянии готовности локальные системы оповещения.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13" w:name="i138019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10.</w:t>
      </w:r>
      <w:bookmarkEnd w:id="13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Права и обязанности граждан Российской Федерации в области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Граждане Российской Федерации в соответствии с федеральными законами и иными нормативными правовыми актами Российской Федерации: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проходят подготовку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принимают участие в проведении других мероприятий по гражданской обороне;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оказывают содействие органам государственной власти и организациям в решении задач в области гражданской обороны.</w:t>
      </w:r>
    </w:p>
    <w:p w:rsidR="001D0577" w:rsidRPr="001D0577" w:rsidRDefault="001D0577" w:rsidP="001D0577">
      <w:pPr>
        <w:keepNext/>
        <w:autoSpaceDE w:val="0"/>
        <w:autoSpaceDN w:val="0"/>
        <w:spacing w:before="120" w:after="120" w:line="276" w:lineRule="auto"/>
        <w:jc w:val="center"/>
        <w:outlineLvl w:val="0"/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</w:pPr>
      <w:bookmarkStart w:id="14" w:name="i141815"/>
      <w:r w:rsidRPr="001D0577"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  <w:t>Глава IV. Руководство гражданской обороной</w:t>
      </w:r>
      <w:bookmarkEnd w:id="14"/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15" w:name="i152980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11.</w:t>
      </w:r>
      <w:bookmarkEnd w:id="15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Руководство гражданской обороной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1. Руководство гражданской обороной в Российской Федерации осуществляет Правительство Российской Федерации.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1.1. Государственную политику в области гражданской обороны осуществляет федеральный орган исполнительной власти, уполномоченный Президентом Российской Федерации на решение задач в области гражданской обороны.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2. Руководство гражданской обороной в федеральных органах исполнительной власти и организациях осуществляют их руководители.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3. Руководство гражданской обороной на территориях субъектов Российской Федерации и муниципальных образований осуществляют соответственно главы органов исполнительной власти субъектов Российской Федерации и руководители органов местного самоуправления.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4. Руководители федеральных органов исполнительной власти, органов исполнительной власти субъектов Российской Федерации, органов местного самоуправления и организаций несут персональную ответственность за организацию и проведение мероприятий по гражданской обороне и защите населения.</w:t>
      </w:r>
    </w:p>
    <w:p w:rsidR="001D0577" w:rsidRPr="001D0577" w:rsidRDefault="001D0577" w:rsidP="001D0577">
      <w:pPr>
        <w:autoSpaceDE w:val="0"/>
        <w:autoSpaceDN w:val="0"/>
        <w:spacing w:before="120" w:after="120" w:line="276" w:lineRule="auto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sz w:val="24"/>
          <w:szCs w:val="24"/>
          <w:lang w:eastAsia="ru-RU"/>
        </w:rPr>
        <w:t>5.</w:t>
      </w:r>
      <w:r w:rsidRPr="001D0577">
        <w:rPr>
          <w:rFonts w:eastAsia="Times New Roman" w:cs="Times New Roman"/>
          <w:i/>
          <w:iCs/>
          <w:sz w:val="20"/>
          <w:szCs w:val="20"/>
          <w:lang w:eastAsia="ru-RU"/>
        </w:rPr>
        <w:t xml:space="preserve"> Пункт 5 статьи 11 утратил силу с 1 января 2005 г. согласно Федеральному закону от 22 августа 2004 г. № 122-ФЗ.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16" w:name="i162355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12.</w:t>
      </w:r>
      <w:bookmarkEnd w:id="16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Органы, осуществляющие управление гражданской обороной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Органами, осуществляющими управление гражданской обороной, являются: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1) федеральный орган исполнительной власти, уполномоченный на решение задач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2) территориальные органы - региональные центры по делам гражданской обороны, чрезвычайным ситуациям и </w:t>
      </w:r>
      <w:proofErr w:type="gramStart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ликвидации последствий стихийных бедствий</w:t>
      </w:r>
      <w:proofErr w:type="gramEnd"/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 органы, 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уполномоченные решать задачи гражданской обороны и задачи по предупреждению и ликвидации чрезвычайных ситуаций по субъектам Российской Федерации.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Территориальные органы - региональные центры по делам гражданской обороны, чрезвычайным ситуациям и ликвидации последствий стихийных бедствий и органы, уполномоченные решать задачи гражданской обороны и задачи по предупреждению и ликвидации чрезвычайных ситуаций по субъектам Российской Федерации, комплектуются военнослужащими спасательных воинских формирований федерального органа исполнительной власти, уполномоченного на решение задач в области гражданской обороны, лицами начальствующего состава федеральной противопожарной службы и гражданским персоналом.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Руководители указанных территориальных органов назначаются в установленном порядке руководителем федерального органа исполнительной власти, уполномоченного на решение задач в области гражданской обороны, из числа военнослужащих спасательных воинских формирований этого федерального органа исполнительной власти, лиц начальствующего состава федеральной противопожарной службы и гражданского персонала, за исключением лиц, назначаемых на должность и освобождаемых от должности Президентом Российской Федерации;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3) структурные подразделения федеральных органов исполнительной власти и органов местного самоуправления, уполномоченные на решение задач в области гражданской обороны;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4) структурные подразделения (работники) организаций, уполномоченные на решение задач в области гражданской обороны, создаваемые (назначаемые) в порядке, установленном Правительством Российской Федерации.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17" w:name="i173949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13.</w:t>
      </w:r>
      <w:bookmarkEnd w:id="17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Федеральный орган исполнительной власти, уполномоченный на решение задач в области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В целях реализации государственной политики в области гражданской обороны федеральный орган исполнительной власти, уполномоченный на решение задач в области гражданской обороны, осуществляет соответствующее нормативное регулирование, а также специальные, разрешительные, надзорные и контрольные функции в области гражданской обороны.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18" w:name="i187635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14.</w:t>
      </w:r>
      <w:bookmarkEnd w:id="18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Службы гражданской обороны</w:t>
      </w:r>
    </w:p>
    <w:p w:rsidR="001D0577" w:rsidRPr="001D0577" w:rsidRDefault="001D0577" w:rsidP="001D0577">
      <w:pPr>
        <w:autoSpaceDE w:val="0"/>
        <w:autoSpaceDN w:val="0"/>
        <w:spacing w:before="120" w:after="120" w:line="276" w:lineRule="auto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i/>
          <w:iCs/>
          <w:sz w:val="20"/>
          <w:szCs w:val="20"/>
          <w:lang w:eastAsia="ru-RU"/>
        </w:rPr>
        <w:t>Статья 14 утратила силу с 1 января 2005 г. согласно Федеральному закону от 22 августа 2004 г. № 122-ФЗ.</w:t>
      </w:r>
    </w:p>
    <w:p w:rsidR="001D0577" w:rsidRPr="001D0577" w:rsidRDefault="001D0577" w:rsidP="001D0577">
      <w:pPr>
        <w:keepNext/>
        <w:autoSpaceDE w:val="0"/>
        <w:autoSpaceDN w:val="0"/>
        <w:spacing w:before="120" w:after="120" w:line="276" w:lineRule="auto"/>
        <w:jc w:val="center"/>
        <w:outlineLvl w:val="0"/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</w:pPr>
      <w:bookmarkStart w:id="19" w:name="i198520"/>
      <w:r w:rsidRPr="001D0577"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  <w:t>Глава V. Силы гражданской обороны</w:t>
      </w:r>
      <w:bookmarkEnd w:id="19"/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20" w:name="i202843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15.</w:t>
      </w:r>
      <w:bookmarkEnd w:id="20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Силы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1. </w:t>
      </w: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Силы гражданской обороны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- спасательные воинские формирования федерального органа исполнительной власти, уполномоченного на решение задач в области гражданской обороны, подразделения Государственной противопожарной службы, аварийно-спасательные формирования и спасательные службы, нештатные формирования по обеспечению выполнения мероприятий по гражданской обороне, а также создаваемые на военное время в целях решения задач в области гражданской обороны специальные формирования.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2. Вооруженные Силы Российской Федерации, другие войска и воинские формирования выполняют задачи в области гражданской обороны в соответствии с законодательством Российской Федерации.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Для решения задач в области гражданской обороны воинские части и подразделения Вооруженных Сил Российской Федерации, других войск и воинских формирований привлекаются в порядке, определенном Президентом Российской Федерации.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3. Аварийно-спасательные службы и аварийно-спасательные формирования привлекаются для решения задач в области гражданской обороны в соответствии с законодательством Российской Федерации.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4. Нештатные аварийно-спасательные формирования привлекаются для ликвидации чрезвычайных ситуаций в соответствии с установленным порядком действий при возникновении и развитии чрезвычайных ситуаций, а также для решения задач в области гражданской обороны в соответствии с планами гражданской обороны и защиты населения по решению должностного лица, осуществляющего руководство гражданской обороной на соответствующей территории.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5. Нештатные формирования по обеспечению выполнения мероприятий по гражданской обороне привлекаются для решения задач в области гражданской обороны в соответствии с планами гражданской обороны и защиты населения по решению должностного лица, осуществляющего руководство гражданской обороной на соответствующей территории.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16. Основы деятельности спасательных воинских формирований федерального органа исполнительной власти, уполномоченного на решение задач в области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1. На вооружении спасательных воинских формирований федерального органа исполнительной власти, уполномоченного на решение задач в области гражданской обороны, находится специальная техника, а также боевое ручное стрелковое и холодное оружие.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2. Военнослужащим спасательных воинских формирований федерального органа исполнительной власти, уполномоченного на решение задач в области гражданской обороны, выдаются удостоверения личности установленного образца, подтверждающие их статус, и международные отличительные знаки гражданской обороны.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3. Военнослужащие спасательных воинских формирований федерального органа исполнительной власти, уполномоченного на решение задач в области гражданской обороны, могут проходить службу на воинских должностях или не на воинских должностях в указанном федеральном органе исполнительной власти, его территориальных органах и организациях.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4. Деятельность спасательных воинских формирований федерального органа исполнительной власти, уполномоченного на решение задач в области гражданской обороны, комплектование их военнослужащими и гражданским персоналом (федеральными государственными гражданскими служащими и работниками), социальная защита военнослужащих и членов их семей, а также финансирование деятельности указанных воинских формирований осуществляется в соответствии с законодательством Российской Федерации.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 xml:space="preserve">5. Деятельность спасательных воинских формирований федерального органа исполнительной власти, уполномоченного на решение задач в области гражданской обороны, осуществляется с момента объявления состояния войны, фактического начала </w:t>
      </w: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военных действий или введения Президентом Российской Федерации военного положения на территории Российской Федерации или в отдельных ее местностях, а также в мирное время при стихийных бедствиях, эпидемиях, эпизоотиях, крупных авариях, катастрофах, ставящих под угрозу здоровье населения и требующих проведения аварийно-спасательных и других неотложных работ.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21" w:name="i211066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17.</w:t>
      </w:r>
      <w:bookmarkEnd w:id="21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Гражданские организации гражданской обороны</w:t>
      </w:r>
    </w:p>
    <w:p w:rsidR="001D0577" w:rsidRPr="001D0577" w:rsidRDefault="001D0577" w:rsidP="001D0577">
      <w:pPr>
        <w:autoSpaceDE w:val="0"/>
        <w:autoSpaceDN w:val="0"/>
        <w:spacing w:before="120" w:after="120" w:line="276" w:lineRule="auto"/>
        <w:ind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D0577">
        <w:rPr>
          <w:rFonts w:eastAsia="Times New Roman" w:cs="Times New Roman"/>
          <w:i/>
          <w:iCs/>
          <w:sz w:val="20"/>
          <w:szCs w:val="20"/>
          <w:lang w:eastAsia="ru-RU"/>
        </w:rPr>
        <w:t>Статья 17 утратила силу с 1 января 2005 г. согласно Федеральному закону от 22 августа 2004 г. № 122-ФЗ.</w:t>
      </w:r>
    </w:p>
    <w:p w:rsidR="001D0577" w:rsidRPr="001D0577" w:rsidRDefault="001D0577" w:rsidP="001D0577">
      <w:pPr>
        <w:keepNext/>
        <w:autoSpaceDE w:val="0"/>
        <w:autoSpaceDN w:val="0"/>
        <w:spacing w:before="120" w:after="120" w:line="276" w:lineRule="auto"/>
        <w:jc w:val="center"/>
        <w:outlineLvl w:val="0"/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</w:pPr>
      <w:bookmarkStart w:id="22" w:name="i222313"/>
      <w:r w:rsidRPr="001D0577">
        <w:rPr>
          <w:rFonts w:eastAsia="Times New Roman" w:cs="Times New Roman"/>
          <w:b/>
          <w:bCs/>
          <w:caps/>
          <w:color w:val="000000"/>
          <w:kern w:val="36"/>
          <w:sz w:val="24"/>
          <w:szCs w:val="24"/>
          <w:lang w:eastAsia="ru-RU"/>
        </w:rPr>
        <w:t>Глава VI. Заключительные положения</w:t>
      </w:r>
      <w:bookmarkEnd w:id="22"/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23" w:name="i231358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18.</w:t>
      </w:r>
      <w:bookmarkEnd w:id="23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Финансирование мероприятий по гражданской обороне и защите населения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1. Обеспечение мероприятий по гражданской обороне и защите населения, осуществляемых федеральными органами исполнительной власти, в том числе содержание спасательных воинских формирований федерального органа исполнительной власти, уполномоченного на решение задач в области гражданской обороны, является расходным обязательством Российской Федерации.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2. Обеспечение мероприятий регионального уровня по гражданской обороне, защите населения и территорий субъектов Российской Федерации является расходным обязательством субъекта Российской Федерации.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3. Обеспечение мероприятий местного уровня по гражданской обороне, защите населения и территорий муниципального округа является расходным обязательством муниципального образования.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4. Обеспечение мероприятий по гражданской обороне, проводимых организациями, осуществляется за счет средств организаций.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24" w:name="i241080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19.</w:t>
      </w:r>
      <w:bookmarkEnd w:id="24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Ответственность за нарушение законодательства Российской Федерации в области гражданской обороны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Неисполнение должностными лицами и гражданами Российской Федерации обязанностей в области гражданской обороны влечет ответственность в соответствии с законодательством Российской Федерации.</w:t>
      </w:r>
    </w:p>
    <w:p w:rsidR="001D0577" w:rsidRPr="001D0577" w:rsidRDefault="001D0577" w:rsidP="001D0577">
      <w:pPr>
        <w:keepNext/>
        <w:spacing w:before="120" w:after="0" w:line="276" w:lineRule="auto"/>
        <w:ind w:firstLine="284"/>
        <w:outlineLvl w:val="1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bookmarkStart w:id="25" w:name="i256634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Статья 20.</w:t>
      </w:r>
      <w:bookmarkEnd w:id="25"/>
      <w:r w:rsidRPr="001D057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Вступление в силу настоящего Федерального закона</w:t>
      </w:r>
    </w:p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1. Настоящий Федеральный закон вступает в силу со дня его официального опубликования.</w:t>
      </w:r>
    </w:p>
    <w:p w:rsidR="001D0577" w:rsidRPr="001D0577" w:rsidRDefault="001D0577" w:rsidP="001D0577">
      <w:pPr>
        <w:autoSpaceDE w:val="0"/>
        <w:autoSpaceDN w:val="0"/>
        <w:spacing w:after="24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2. Иные нормативные правовые акты Российской Федерации подлежат приведению в соответствие с настоящим Федеральным законом.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71"/>
      </w:tblGrid>
      <w:tr w:rsidR="001D0577" w:rsidRPr="001D05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0577" w:rsidRPr="001D0577" w:rsidRDefault="001D0577" w:rsidP="001D0577">
            <w:pPr>
              <w:autoSpaceDE w:val="0"/>
              <w:autoSpaceDN w:val="0"/>
              <w:spacing w:after="0" w:line="276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1D05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Президент Российской Федерации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0577" w:rsidRPr="001D0577" w:rsidRDefault="001D0577" w:rsidP="001D0577">
            <w:pPr>
              <w:autoSpaceDE w:val="0"/>
              <w:autoSpaceDN w:val="0"/>
              <w:spacing w:after="0" w:line="276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1D05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Б. Ельцин</w:t>
            </w:r>
          </w:p>
        </w:tc>
      </w:tr>
      <w:tr w:rsidR="001D0577" w:rsidRPr="001D05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0577" w:rsidRPr="001D0577" w:rsidRDefault="001D0577" w:rsidP="001D0577">
            <w:pPr>
              <w:autoSpaceDE w:val="0"/>
              <w:autoSpaceDN w:val="0"/>
              <w:spacing w:after="0" w:line="276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1D05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0577" w:rsidRPr="001D0577" w:rsidRDefault="001D0577" w:rsidP="001D0577">
            <w:pPr>
              <w:autoSpaceDE w:val="0"/>
              <w:autoSpaceDN w:val="0"/>
              <w:spacing w:after="0" w:line="276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1D05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D0577" w:rsidRPr="001D05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0577" w:rsidRPr="001D0577" w:rsidRDefault="001D0577" w:rsidP="001D0577">
            <w:pPr>
              <w:autoSpaceDE w:val="0"/>
              <w:autoSpaceDN w:val="0"/>
              <w:spacing w:after="0" w:line="276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1D05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Москва, Кремль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0577" w:rsidRPr="001D0577" w:rsidRDefault="001D0577" w:rsidP="001D0577">
            <w:pPr>
              <w:autoSpaceDE w:val="0"/>
              <w:autoSpaceDN w:val="0"/>
              <w:spacing w:after="0" w:line="276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1D05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D0577" w:rsidRPr="001D05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0577" w:rsidRPr="001D0577" w:rsidRDefault="001D0577" w:rsidP="001D0577">
            <w:pPr>
              <w:autoSpaceDE w:val="0"/>
              <w:autoSpaceDN w:val="0"/>
              <w:spacing w:after="0" w:line="276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1D05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 февраля 1998 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0577" w:rsidRPr="001D0577" w:rsidRDefault="001D0577" w:rsidP="001D0577">
            <w:pPr>
              <w:autoSpaceDE w:val="0"/>
              <w:autoSpaceDN w:val="0"/>
              <w:spacing w:after="0" w:line="276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1D05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D0577" w:rsidRPr="001D05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0577" w:rsidRPr="001D0577" w:rsidRDefault="001D0577" w:rsidP="001D0577">
            <w:pPr>
              <w:autoSpaceDE w:val="0"/>
              <w:autoSpaceDN w:val="0"/>
              <w:spacing w:after="0" w:line="276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1D05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№ 28-ФЗ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0577" w:rsidRPr="001D0577" w:rsidRDefault="001D0577" w:rsidP="001D0577">
            <w:pPr>
              <w:autoSpaceDE w:val="0"/>
              <w:autoSpaceDN w:val="0"/>
              <w:spacing w:after="0" w:line="276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1D057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1D0577" w:rsidRPr="001D0577" w:rsidRDefault="001D0577" w:rsidP="001D0577">
      <w:pPr>
        <w:autoSpaceDE w:val="0"/>
        <w:autoSpaceDN w:val="0"/>
        <w:spacing w:after="0" w:line="276" w:lineRule="auto"/>
        <w:ind w:firstLine="284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D0577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E35063" w:rsidRPr="001D0577" w:rsidRDefault="001D0577" w:rsidP="001D0577">
      <w:pPr>
        <w:spacing w:line="276" w:lineRule="auto"/>
      </w:pPr>
      <w:r w:rsidRPr="001D0577">
        <w:rPr>
          <w:rFonts w:eastAsia="Times New Roman" w:cs="Times New Roman"/>
          <w:sz w:val="24"/>
          <w:szCs w:val="24"/>
          <w:lang w:eastAsia="ru-RU"/>
        </w:rPr>
        <w:t> </w:t>
      </w:r>
    </w:p>
    <w:sectPr w:rsidR="00E35063" w:rsidRPr="001D0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3D4"/>
    <w:rsid w:val="001D0577"/>
    <w:rsid w:val="002B23D4"/>
    <w:rsid w:val="00E3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ED0444-531D-4450-A79A-1942C7DC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D0577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color w:val="00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1D057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0577"/>
    <w:rPr>
      <w:rFonts w:ascii="Times New Roman" w:eastAsia="Times New Roman" w:hAnsi="Times New Roman" w:cs="Times New Roman"/>
      <w:b/>
      <w:bCs/>
      <w:caps/>
      <w:color w:val="000000"/>
      <w:kern w:val="36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D0577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3">
    <w:name w:val="Title"/>
    <w:basedOn w:val="a"/>
    <w:link w:val="a4"/>
    <w:uiPriority w:val="10"/>
    <w:qFormat/>
    <w:rsid w:val="001D0577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4">
    <w:name w:val="Заголовок Знак"/>
    <w:basedOn w:val="a0"/>
    <w:link w:val="a3"/>
    <w:uiPriority w:val="10"/>
    <w:rsid w:val="001D0577"/>
    <w:rPr>
      <w:rFonts w:ascii="Times New Roman" w:eastAsia="Times New Roman" w:hAnsi="Times New Roman" w:cs="Times New Roman"/>
      <w:b/>
      <w:bCs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1D0577"/>
    <w:pPr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D057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4189</Words>
  <Characters>23878</Characters>
  <Application>Microsoft Office Word</Application>
  <DocSecurity>0</DocSecurity>
  <Lines>198</Lines>
  <Paragraphs>56</Paragraphs>
  <ScaleCrop>false</ScaleCrop>
  <Company>diakov.net</Company>
  <LinksUpToDate>false</LinksUpToDate>
  <CharactersWithSpaces>28011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2019-06-11T05:05:00Z</dcterms:created>
  <dcterms:modified xsi:type="dcterms:W3CDTF">2019-06-11T05:05:00Z</dcterms:modified>
</cp:coreProperties>
</file>