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5" w:type="nil"/>
        <w:tblInd w:w="40" w:type="dxa"/>
        <w:tblCellMar>
          <w:left w:w="40" w:type="dxa"/>
          <w:right w:w="40" w:type="dxa"/>
        </w:tblCellMar>
        <w:tblLook w:val="0000" w:firstRow="0" w:lastRow="0" w:firstColumn="0" w:lastColumn="0" w:noHBand="0" w:noVBand="0"/>
      </w:tblPr>
      <w:tblGrid>
        <w:gridCol w:w="10676"/>
      </w:tblGrid>
      <w:tr w:rsidR="00B46ABD" w:rsidRPr="00DF57A8">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B46ABD" w:rsidRPr="00DF57A8" w:rsidRDefault="0040758C">
            <w:pPr>
              <w:widowControl w:val="0"/>
              <w:autoSpaceDE w:val="0"/>
              <w:autoSpaceDN w:val="0"/>
              <w:adjustRightInd w:val="0"/>
              <w:spacing w:after="0" w:line="240" w:lineRule="auto"/>
              <w:rPr>
                <w:rFonts w:ascii="Liberation Serif" w:eastAsiaTheme="minorEastAsia" w:hAnsi="Liberation Serif"/>
                <w:sz w:val="2"/>
                <w:szCs w:val="2"/>
              </w:rPr>
            </w:pPr>
            <w:r w:rsidRPr="00DF57A8">
              <w:rPr>
                <w:rFonts w:ascii="Liberation Serif" w:eastAsiaTheme="minorEastAsia" w:hAnsi="Liberation Serif"/>
                <w:sz w:val="2"/>
                <w:szCs w:val="2"/>
              </w:rPr>
              <w:t>\ql</w:t>
            </w:r>
          </w:p>
          <w:p w:rsidR="00B46ABD" w:rsidRPr="00DF57A8" w:rsidRDefault="00B46ABD">
            <w:pPr>
              <w:widowControl w:val="0"/>
              <w:autoSpaceDE w:val="0"/>
              <w:autoSpaceDN w:val="0"/>
              <w:adjustRightInd w:val="0"/>
              <w:spacing w:after="0" w:line="240" w:lineRule="auto"/>
              <w:rPr>
                <w:rFonts w:ascii="Liberation Serif" w:eastAsiaTheme="minorEastAsia" w:hAnsi="Liberation Serif"/>
                <w:sz w:val="2"/>
                <w:szCs w:val="2"/>
              </w:rPr>
            </w:pPr>
          </w:p>
        </w:tc>
      </w:tr>
      <w:tr w:rsidR="00B46ABD" w:rsidRPr="00DF57A8">
        <w:trPr>
          <w:cantSplit/>
          <w:trHeight w:hRule="exact" w:val="9934"/>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B46ABD" w:rsidRPr="00DF57A8" w:rsidRDefault="0040758C">
            <w:pPr>
              <w:widowControl w:val="0"/>
              <w:autoSpaceDE w:val="0"/>
              <w:autoSpaceDN w:val="0"/>
              <w:adjustRightInd w:val="0"/>
              <w:spacing w:after="0" w:line="240" w:lineRule="auto"/>
              <w:jc w:val="center"/>
              <w:rPr>
                <w:rFonts w:ascii="Liberation Serif" w:eastAsiaTheme="minorEastAsia" w:hAnsi="Liberation Serif" w:cs="Tahoma"/>
                <w:sz w:val="48"/>
                <w:szCs w:val="48"/>
              </w:rPr>
            </w:pPr>
            <w:r w:rsidRPr="00DF57A8">
              <w:rPr>
                <w:rFonts w:ascii="Liberation Serif" w:eastAsiaTheme="minorEastAsia" w:hAnsi="Liberation Serif" w:cs="Tahoma"/>
                <w:sz w:val="48"/>
                <w:szCs w:val="48"/>
              </w:rPr>
              <w:t>Федеральный закон от 06.03.2006 N 35-ФЗ</w:t>
            </w:r>
            <w:r w:rsidRPr="00DF57A8">
              <w:rPr>
                <w:rFonts w:ascii="Liberation Serif" w:eastAsiaTheme="minorEastAsia" w:hAnsi="Liberation Serif" w:cs="Tahoma"/>
                <w:sz w:val="48"/>
                <w:szCs w:val="48"/>
              </w:rPr>
              <w:br/>
              <w:t>(ред. от 31.12.2014)</w:t>
            </w:r>
            <w:r w:rsidRPr="00DF57A8">
              <w:rPr>
                <w:rFonts w:ascii="Liberation Serif" w:eastAsiaTheme="minorEastAsia" w:hAnsi="Liberation Serif" w:cs="Tahoma"/>
                <w:sz w:val="48"/>
                <w:szCs w:val="48"/>
              </w:rPr>
              <w:br/>
              <w:t>"О противодействии терроризму"</w:t>
            </w:r>
          </w:p>
          <w:p w:rsidR="00B46ABD" w:rsidRPr="00DF57A8" w:rsidRDefault="00B46ABD">
            <w:pPr>
              <w:widowControl w:val="0"/>
              <w:autoSpaceDE w:val="0"/>
              <w:autoSpaceDN w:val="0"/>
              <w:adjustRightInd w:val="0"/>
              <w:spacing w:after="0" w:line="240" w:lineRule="auto"/>
              <w:jc w:val="center"/>
              <w:rPr>
                <w:rFonts w:ascii="Liberation Serif" w:eastAsiaTheme="minorEastAsia" w:hAnsi="Liberation Serif" w:cs="Tahoma"/>
                <w:sz w:val="48"/>
                <w:szCs w:val="48"/>
              </w:rPr>
            </w:pPr>
          </w:p>
        </w:tc>
      </w:tr>
      <w:tr w:rsidR="00B46ABD" w:rsidRPr="00DF57A8">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B46ABD" w:rsidRPr="00DF57A8" w:rsidRDefault="00B46ABD">
            <w:pPr>
              <w:widowControl w:val="0"/>
              <w:autoSpaceDE w:val="0"/>
              <w:autoSpaceDN w:val="0"/>
              <w:adjustRightInd w:val="0"/>
              <w:spacing w:after="0" w:line="240" w:lineRule="auto"/>
              <w:jc w:val="center"/>
              <w:rPr>
                <w:rFonts w:ascii="Liberation Serif" w:eastAsiaTheme="minorEastAsia" w:hAnsi="Liberation Serif" w:cs="Tahoma"/>
                <w:sz w:val="28"/>
                <w:szCs w:val="28"/>
              </w:rPr>
            </w:pPr>
          </w:p>
        </w:tc>
      </w:tr>
    </w:tbl>
    <w:p w:rsidR="00B46ABD" w:rsidRPr="00DF57A8" w:rsidRDefault="00B46ABD">
      <w:pPr>
        <w:widowControl w:val="0"/>
        <w:autoSpaceDE w:val="0"/>
        <w:autoSpaceDN w:val="0"/>
        <w:adjustRightInd w:val="0"/>
        <w:spacing w:after="0" w:line="240" w:lineRule="auto"/>
        <w:rPr>
          <w:rFonts w:ascii="Liberation Serif" w:hAnsi="Liberation Serif"/>
          <w:sz w:val="24"/>
          <w:szCs w:val="24"/>
        </w:rPr>
        <w:sectPr w:rsidR="00B46ABD" w:rsidRPr="00DF57A8">
          <w:type w:val="continuous"/>
          <w:pgSz w:w="11906" w:h="16838"/>
          <w:pgMar w:top="0" w:right="595" w:bottom="0" w:left="595" w:header="0" w:footer="0" w:gutter="0"/>
          <w:cols w:space="720"/>
          <w:noEndnote/>
        </w:sectPr>
      </w:pPr>
    </w:p>
    <w:p w:rsidR="00B46ABD" w:rsidRPr="00DF57A8" w:rsidRDefault="00B46ABD">
      <w:pPr>
        <w:pStyle w:val="ConsPlusNormal"/>
        <w:jc w:val="both"/>
        <w:outlineLvl w:val="0"/>
        <w:rPr>
          <w:rFonts w:ascii="Liberation Serif" w:hAnsi="Liberation Serif"/>
        </w:rPr>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B46ABD" w:rsidRPr="00DF57A8">
        <w:tc>
          <w:tcPr>
            <w:tcW w:w="5103" w:type="dxa"/>
            <w:tcMar>
              <w:top w:w="0" w:type="dxa"/>
              <w:left w:w="0" w:type="dxa"/>
              <w:bottom w:w="0" w:type="dxa"/>
              <w:right w:w="0" w:type="dxa"/>
            </w:tcMar>
          </w:tcPr>
          <w:p w:rsidR="00B46ABD" w:rsidRPr="00DF57A8" w:rsidRDefault="0040758C">
            <w:pPr>
              <w:pStyle w:val="ConsPlusNormal"/>
              <w:rPr>
                <w:rFonts w:ascii="Liberation Serif" w:eastAsiaTheme="minorEastAsia" w:hAnsi="Liberation Serif"/>
              </w:rPr>
            </w:pPr>
            <w:r w:rsidRPr="00DF57A8">
              <w:rPr>
                <w:rFonts w:ascii="Liberation Serif" w:eastAsiaTheme="minorEastAsia" w:hAnsi="Liberation Serif"/>
              </w:rPr>
              <w:t>6 марта 2006 года</w:t>
            </w:r>
          </w:p>
        </w:tc>
        <w:tc>
          <w:tcPr>
            <w:tcW w:w="5103" w:type="dxa"/>
            <w:tcMar>
              <w:top w:w="0" w:type="dxa"/>
              <w:left w:w="0" w:type="dxa"/>
              <w:bottom w:w="0" w:type="dxa"/>
              <w:right w:w="0" w:type="dxa"/>
            </w:tcMar>
          </w:tcPr>
          <w:p w:rsidR="00B46ABD" w:rsidRPr="00DF57A8" w:rsidRDefault="0040758C">
            <w:pPr>
              <w:pStyle w:val="ConsPlusNormal"/>
              <w:jc w:val="right"/>
              <w:rPr>
                <w:rFonts w:ascii="Liberation Serif" w:eastAsiaTheme="minorEastAsia" w:hAnsi="Liberation Serif"/>
              </w:rPr>
            </w:pPr>
            <w:r w:rsidRPr="00DF57A8">
              <w:rPr>
                <w:rFonts w:ascii="Liberation Serif" w:eastAsiaTheme="minorEastAsia" w:hAnsi="Liberation Serif"/>
              </w:rPr>
              <w:t>N 35-ФЗ</w:t>
            </w:r>
          </w:p>
        </w:tc>
      </w:tr>
    </w:tbl>
    <w:p w:rsidR="00B46ABD" w:rsidRPr="00DF57A8" w:rsidRDefault="00B46ABD">
      <w:pPr>
        <w:pStyle w:val="ConsPlusNormal"/>
        <w:pBdr>
          <w:top w:val="single" w:sz="6" w:space="0" w:color="auto"/>
        </w:pBdr>
        <w:spacing w:before="100" w:after="100"/>
        <w:jc w:val="both"/>
        <w:rPr>
          <w:rFonts w:ascii="Liberation Serif" w:hAnsi="Liberation Serif"/>
          <w:sz w:val="2"/>
          <w:szCs w:val="2"/>
        </w:rPr>
      </w:pPr>
    </w:p>
    <w:p w:rsidR="00B46ABD" w:rsidRPr="00DF57A8" w:rsidRDefault="00B46ABD">
      <w:pPr>
        <w:pStyle w:val="ConsPlusNormal"/>
        <w:jc w:val="right"/>
        <w:rPr>
          <w:rFonts w:ascii="Liberation Serif" w:hAnsi="Liberation Serif"/>
        </w:rPr>
      </w:pPr>
    </w:p>
    <w:p w:rsidR="00B46ABD" w:rsidRPr="00DF57A8" w:rsidRDefault="0040758C">
      <w:pPr>
        <w:pStyle w:val="ConsPlusNormal"/>
        <w:jc w:val="center"/>
        <w:rPr>
          <w:rFonts w:ascii="Liberation Serif" w:hAnsi="Liberation Serif"/>
          <w:b/>
          <w:bCs/>
          <w:sz w:val="16"/>
          <w:szCs w:val="16"/>
        </w:rPr>
      </w:pPr>
      <w:r w:rsidRPr="00DF57A8">
        <w:rPr>
          <w:rFonts w:ascii="Liberation Serif" w:hAnsi="Liberation Serif"/>
          <w:b/>
          <w:bCs/>
          <w:sz w:val="16"/>
          <w:szCs w:val="16"/>
        </w:rPr>
        <w:t>РОССИЙСКАЯ ФЕДЕРАЦИЯ</w:t>
      </w:r>
    </w:p>
    <w:p w:rsidR="00B46ABD" w:rsidRPr="00DF57A8" w:rsidRDefault="00B46ABD">
      <w:pPr>
        <w:pStyle w:val="ConsPlusNormal"/>
        <w:jc w:val="center"/>
        <w:rPr>
          <w:rFonts w:ascii="Liberation Serif" w:hAnsi="Liberation Serif"/>
          <w:b/>
          <w:bCs/>
          <w:sz w:val="16"/>
          <w:szCs w:val="16"/>
        </w:rPr>
      </w:pPr>
    </w:p>
    <w:p w:rsidR="00B46ABD" w:rsidRPr="00DF57A8" w:rsidRDefault="0040758C">
      <w:pPr>
        <w:pStyle w:val="ConsPlusNormal"/>
        <w:jc w:val="center"/>
        <w:rPr>
          <w:rFonts w:ascii="Liberation Serif" w:hAnsi="Liberation Serif"/>
          <w:b/>
          <w:bCs/>
          <w:sz w:val="16"/>
          <w:szCs w:val="16"/>
        </w:rPr>
      </w:pPr>
      <w:r w:rsidRPr="00DF57A8">
        <w:rPr>
          <w:rFonts w:ascii="Liberation Serif" w:hAnsi="Liberation Serif"/>
          <w:b/>
          <w:bCs/>
          <w:sz w:val="16"/>
          <w:szCs w:val="16"/>
        </w:rPr>
        <w:t>ФЕДЕРАЛЬНЫЙ ЗАКОН</w:t>
      </w:r>
    </w:p>
    <w:p w:rsidR="00B46ABD" w:rsidRPr="00DF57A8" w:rsidRDefault="00B46ABD">
      <w:pPr>
        <w:pStyle w:val="ConsPlusNormal"/>
        <w:jc w:val="center"/>
        <w:rPr>
          <w:rFonts w:ascii="Liberation Serif" w:hAnsi="Liberation Serif"/>
          <w:b/>
          <w:bCs/>
          <w:sz w:val="16"/>
          <w:szCs w:val="16"/>
        </w:rPr>
      </w:pPr>
    </w:p>
    <w:p w:rsidR="00B46ABD" w:rsidRPr="00DF57A8" w:rsidRDefault="0040758C">
      <w:pPr>
        <w:pStyle w:val="ConsPlusNormal"/>
        <w:jc w:val="center"/>
        <w:rPr>
          <w:rFonts w:ascii="Liberation Serif" w:hAnsi="Liberation Serif"/>
          <w:b/>
          <w:bCs/>
          <w:sz w:val="16"/>
          <w:szCs w:val="16"/>
        </w:rPr>
      </w:pPr>
      <w:r w:rsidRPr="00DF57A8">
        <w:rPr>
          <w:rFonts w:ascii="Liberation Serif" w:hAnsi="Liberation Serif"/>
          <w:b/>
          <w:bCs/>
          <w:sz w:val="16"/>
          <w:szCs w:val="16"/>
        </w:rPr>
        <w:t>О ПРОТИВОДЕЙСТВИИ ТЕРРОРИЗМУ</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jc w:val="right"/>
        <w:rPr>
          <w:rFonts w:ascii="Liberation Serif" w:hAnsi="Liberation Serif"/>
        </w:rPr>
      </w:pPr>
      <w:r w:rsidRPr="00DF57A8">
        <w:rPr>
          <w:rFonts w:ascii="Liberation Serif" w:hAnsi="Liberation Serif"/>
        </w:rPr>
        <w:t>Принят</w:t>
      </w:r>
    </w:p>
    <w:p w:rsidR="00B46ABD" w:rsidRPr="00DF57A8" w:rsidRDefault="0040758C">
      <w:pPr>
        <w:pStyle w:val="ConsPlusNormal"/>
        <w:jc w:val="right"/>
        <w:rPr>
          <w:rFonts w:ascii="Liberation Serif" w:hAnsi="Liberation Serif"/>
        </w:rPr>
      </w:pPr>
      <w:r w:rsidRPr="00DF57A8">
        <w:rPr>
          <w:rFonts w:ascii="Liberation Serif" w:hAnsi="Liberation Serif"/>
        </w:rPr>
        <w:t>Государственной Думой</w:t>
      </w:r>
    </w:p>
    <w:p w:rsidR="00B46ABD" w:rsidRPr="00DF57A8" w:rsidRDefault="0040758C">
      <w:pPr>
        <w:pStyle w:val="ConsPlusNormal"/>
        <w:jc w:val="right"/>
        <w:rPr>
          <w:rFonts w:ascii="Liberation Serif" w:hAnsi="Liberation Serif"/>
        </w:rPr>
      </w:pPr>
      <w:r w:rsidRPr="00DF57A8">
        <w:rPr>
          <w:rFonts w:ascii="Liberation Serif" w:hAnsi="Liberation Serif"/>
        </w:rPr>
        <w:t>26 февраля 2006 года</w:t>
      </w:r>
    </w:p>
    <w:p w:rsidR="00B46ABD" w:rsidRPr="00DF57A8" w:rsidRDefault="00B46ABD">
      <w:pPr>
        <w:pStyle w:val="ConsPlusNormal"/>
        <w:jc w:val="right"/>
        <w:rPr>
          <w:rFonts w:ascii="Liberation Serif" w:hAnsi="Liberation Serif"/>
        </w:rPr>
      </w:pPr>
    </w:p>
    <w:p w:rsidR="00B46ABD" w:rsidRPr="00DF57A8" w:rsidRDefault="0040758C">
      <w:pPr>
        <w:pStyle w:val="ConsPlusNormal"/>
        <w:jc w:val="right"/>
        <w:rPr>
          <w:rFonts w:ascii="Liberation Serif" w:hAnsi="Liberation Serif"/>
        </w:rPr>
      </w:pPr>
      <w:r w:rsidRPr="00DF57A8">
        <w:rPr>
          <w:rFonts w:ascii="Liberation Serif" w:hAnsi="Liberation Serif"/>
        </w:rPr>
        <w:t>Одобрен</w:t>
      </w:r>
    </w:p>
    <w:p w:rsidR="00B46ABD" w:rsidRPr="00DF57A8" w:rsidRDefault="0040758C">
      <w:pPr>
        <w:pStyle w:val="ConsPlusNormal"/>
        <w:jc w:val="right"/>
        <w:rPr>
          <w:rFonts w:ascii="Liberation Serif" w:hAnsi="Liberation Serif"/>
        </w:rPr>
      </w:pPr>
      <w:r w:rsidRPr="00DF57A8">
        <w:rPr>
          <w:rFonts w:ascii="Liberation Serif" w:hAnsi="Liberation Serif"/>
        </w:rPr>
        <w:t>Советом Федерации</w:t>
      </w:r>
    </w:p>
    <w:p w:rsidR="00B46ABD" w:rsidRPr="00DF57A8" w:rsidRDefault="0040758C">
      <w:pPr>
        <w:pStyle w:val="ConsPlusNormal"/>
        <w:jc w:val="right"/>
        <w:rPr>
          <w:rFonts w:ascii="Liberation Serif" w:hAnsi="Liberation Serif"/>
        </w:rPr>
      </w:pPr>
      <w:r w:rsidRPr="00DF57A8">
        <w:rPr>
          <w:rFonts w:ascii="Liberation Serif" w:hAnsi="Liberation Serif"/>
        </w:rPr>
        <w:t>1 марта 2006 года</w:t>
      </w:r>
    </w:p>
    <w:p w:rsidR="00B46ABD" w:rsidRPr="00DF57A8" w:rsidRDefault="00B46ABD">
      <w:pPr>
        <w:pStyle w:val="ConsPlusNormal"/>
        <w:jc w:val="center"/>
        <w:rPr>
          <w:rFonts w:ascii="Liberation Serif" w:hAnsi="Liberation Serif"/>
        </w:rPr>
      </w:pPr>
    </w:p>
    <w:p w:rsidR="00B46ABD" w:rsidRPr="00DF57A8" w:rsidRDefault="0040758C">
      <w:pPr>
        <w:pStyle w:val="ConsPlusNormal"/>
        <w:jc w:val="center"/>
        <w:rPr>
          <w:rFonts w:ascii="Liberation Serif" w:hAnsi="Liberation Serif"/>
        </w:rPr>
      </w:pPr>
      <w:r w:rsidRPr="00DF57A8">
        <w:rPr>
          <w:rFonts w:ascii="Liberation Serif" w:hAnsi="Liberation Serif"/>
        </w:rPr>
        <w:t>Список изменяющих документов</w:t>
      </w:r>
    </w:p>
    <w:p w:rsidR="00B46ABD" w:rsidRPr="00DF57A8" w:rsidRDefault="0040758C">
      <w:pPr>
        <w:pStyle w:val="ConsPlusNormal"/>
        <w:jc w:val="center"/>
        <w:rPr>
          <w:rFonts w:ascii="Liberation Serif" w:hAnsi="Liberation Serif"/>
        </w:rPr>
      </w:pPr>
      <w:r w:rsidRPr="00DF57A8">
        <w:rPr>
          <w:rFonts w:ascii="Liberation Serif" w:hAnsi="Liberation Serif"/>
        </w:rPr>
        <w:t>(в ред. Федеральных законов от 27.07.2006 N 153-ФЗ,</w:t>
      </w:r>
    </w:p>
    <w:p w:rsidR="00B46ABD" w:rsidRPr="00DF57A8" w:rsidRDefault="0040758C">
      <w:pPr>
        <w:pStyle w:val="ConsPlusNormal"/>
        <w:jc w:val="center"/>
        <w:rPr>
          <w:rFonts w:ascii="Liberation Serif" w:hAnsi="Liberation Serif"/>
        </w:rPr>
      </w:pPr>
      <w:r w:rsidRPr="00DF57A8">
        <w:rPr>
          <w:rFonts w:ascii="Liberation Serif" w:hAnsi="Liberation Serif"/>
        </w:rPr>
        <w:t>от 08.11.2008 N 203-ФЗ, от 22.12.2008 N 272-ФЗ,</w:t>
      </w:r>
    </w:p>
    <w:p w:rsidR="00B46ABD" w:rsidRPr="00DF57A8" w:rsidRDefault="0040758C">
      <w:pPr>
        <w:pStyle w:val="ConsPlusNormal"/>
        <w:jc w:val="center"/>
        <w:rPr>
          <w:rFonts w:ascii="Liberation Serif" w:hAnsi="Liberation Serif"/>
        </w:rPr>
      </w:pPr>
      <w:r w:rsidRPr="00DF57A8">
        <w:rPr>
          <w:rFonts w:ascii="Liberation Serif" w:hAnsi="Liberation Serif"/>
        </w:rPr>
        <w:t>от 30.12.2008 N 321-ФЗ, от 27.07.2010 N 197-ФЗ,</w:t>
      </w:r>
    </w:p>
    <w:p w:rsidR="00B46ABD" w:rsidRPr="00DF57A8" w:rsidRDefault="0040758C">
      <w:pPr>
        <w:pStyle w:val="ConsPlusNormal"/>
        <w:jc w:val="center"/>
        <w:rPr>
          <w:rFonts w:ascii="Liberation Serif" w:hAnsi="Liberation Serif"/>
        </w:rPr>
      </w:pPr>
      <w:r w:rsidRPr="00DF57A8">
        <w:rPr>
          <w:rFonts w:ascii="Liberation Serif" w:hAnsi="Liberation Serif"/>
        </w:rPr>
        <w:t>от 28.12.2010 N 404-ФЗ, от 03.05.2011 N 96-ФЗ,</w:t>
      </w:r>
    </w:p>
    <w:p w:rsidR="00B46ABD" w:rsidRPr="00DF57A8" w:rsidRDefault="0040758C">
      <w:pPr>
        <w:pStyle w:val="ConsPlusNormal"/>
        <w:jc w:val="center"/>
        <w:rPr>
          <w:rFonts w:ascii="Liberation Serif" w:hAnsi="Liberation Serif"/>
        </w:rPr>
      </w:pPr>
      <w:r w:rsidRPr="00DF57A8">
        <w:rPr>
          <w:rFonts w:ascii="Liberation Serif" w:hAnsi="Liberation Serif"/>
        </w:rPr>
        <w:t>от 08.11.2011 N 309-ФЗ, от 23.07.2013 N 208-ФЗ,</w:t>
      </w:r>
    </w:p>
    <w:p w:rsidR="00B46ABD" w:rsidRPr="00DF57A8" w:rsidRDefault="0040758C">
      <w:pPr>
        <w:pStyle w:val="ConsPlusNormal"/>
        <w:jc w:val="center"/>
        <w:rPr>
          <w:rFonts w:ascii="Liberation Serif" w:hAnsi="Liberation Serif"/>
        </w:rPr>
      </w:pPr>
      <w:r w:rsidRPr="00DF57A8">
        <w:rPr>
          <w:rFonts w:ascii="Liberation Serif" w:hAnsi="Liberation Serif"/>
        </w:rPr>
        <w:t>от 02.11.2013 N 302-ФЗ, от 05.05.2014 N 130-ФЗ,</w:t>
      </w:r>
    </w:p>
    <w:p w:rsidR="00B46ABD" w:rsidRPr="00DF57A8" w:rsidRDefault="0040758C">
      <w:pPr>
        <w:pStyle w:val="ConsPlusNormal"/>
        <w:jc w:val="center"/>
        <w:rPr>
          <w:rFonts w:ascii="Liberation Serif" w:hAnsi="Liberation Serif"/>
        </w:rPr>
      </w:pPr>
      <w:r w:rsidRPr="00DF57A8">
        <w:rPr>
          <w:rFonts w:ascii="Liberation Serif" w:hAnsi="Liberation Serif"/>
        </w:rPr>
        <w:t>от 28.06.2014 N 179-ФЗ, от 31.12.2014 N 505-ФЗ,</w:t>
      </w:r>
    </w:p>
    <w:p w:rsidR="00B46ABD" w:rsidRPr="00DF57A8" w:rsidRDefault="0040758C">
      <w:pPr>
        <w:pStyle w:val="ConsPlusNormal"/>
        <w:jc w:val="center"/>
        <w:rPr>
          <w:rFonts w:ascii="Liberation Serif" w:hAnsi="Liberation Serif"/>
        </w:rPr>
      </w:pPr>
      <w:r w:rsidRPr="00DF57A8">
        <w:rPr>
          <w:rFonts w:ascii="Liberation Serif" w:hAnsi="Liberation Serif"/>
        </w:rPr>
        <w:t>с изм., внесенными Федеральным законом</w:t>
      </w:r>
    </w:p>
    <w:p w:rsidR="00B46ABD" w:rsidRPr="00DF57A8" w:rsidRDefault="0040758C">
      <w:pPr>
        <w:pStyle w:val="ConsPlusNormal"/>
        <w:jc w:val="center"/>
        <w:rPr>
          <w:rFonts w:ascii="Liberation Serif" w:hAnsi="Liberation Serif"/>
        </w:rPr>
      </w:pPr>
      <w:r w:rsidRPr="00DF57A8">
        <w:rPr>
          <w:rFonts w:ascii="Liberation Serif" w:hAnsi="Liberation Serif"/>
        </w:rPr>
        <w:t>от 04.06.2014 N 145-ФЗ)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0" w:name="Par31"/>
      <w:bookmarkEnd w:id="0"/>
      <w:r w:rsidRPr="00DF57A8">
        <w:rPr>
          <w:rFonts w:ascii="Liberation Serif" w:hAnsi="Liberation Serif"/>
        </w:rPr>
        <w:t>Статья 1. Правовая основа противодействия терроризму</w:t>
      </w:r>
    </w:p>
    <w:p w:rsidR="00B46ABD" w:rsidRPr="00DF57A8" w:rsidRDefault="00B46ABD">
      <w:pPr>
        <w:pStyle w:val="ConsPlusNormal"/>
        <w:ind w:firstLine="540"/>
        <w:jc w:val="both"/>
        <w:rPr>
          <w:rFonts w:ascii="Liberation Serif" w:hAnsi="Liberation Serif"/>
        </w:rPr>
      </w:pPr>
    </w:p>
    <w:p w:rsidR="00B46ABD" w:rsidRPr="00DF57A8" w:rsidRDefault="00B46ABD">
      <w:pPr>
        <w:pStyle w:val="ConsPlusNormal"/>
        <w:pBdr>
          <w:top w:val="single" w:sz="6" w:space="0" w:color="auto"/>
        </w:pBdr>
        <w:spacing w:before="100" w:after="100"/>
        <w:jc w:val="both"/>
        <w:rPr>
          <w:rFonts w:ascii="Liberation Serif" w:hAnsi="Liberation Serif"/>
          <w:sz w:val="2"/>
          <w:szCs w:val="2"/>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КонсультантПлюс: примечание.</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Президентом РФ 5 октября 2009 года утверждена Концепция противодействия терроризму в Российской Федерации.</w:t>
      </w:r>
    </w:p>
    <w:p w:rsidR="00B46ABD" w:rsidRPr="00DF57A8" w:rsidRDefault="00B46ABD">
      <w:pPr>
        <w:pStyle w:val="ConsPlusNormal"/>
        <w:pBdr>
          <w:top w:val="single" w:sz="6" w:space="0" w:color="auto"/>
        </w:pBdr>
        <w:spacing w:before="100" w:after="100"/>
        <w:jc w:val="both"/>
        <w:rPr>
          <w:rFonts w:ascii="Liberation Serif" w:hAnsi="Liberation Serif"/>
          <w:sz w:val="2"/>
          <w:szCs w:val="2"/>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w:t>
      </w:r>
      <w:bookmarkStart w:id="1" w:name="_GoBack"/>
      <w:bookmarkEnd w:id="1"/>
      <w:r w:rsidRPr="00DF57A8">
        <w:rPr>
          <w:rFonts w:ascii="Liberation Serif" w:hAnsi="Liberation Serif"/>
        </w:rPr>
        <w:t>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2" w:name="Par39"/>
      <w:bookmarkEnd w:id="2"/>
      <w:r w:rsidRPr="00DF57A8">
        <w:rPr>
          <w:rFonts w:ascii="Liberation Serif" w:hAnsi="Liberation Serif"/>
        </w:rPr>
        <w:t>Статья 2. Основные принципы противодействия терроризму</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Противодействие терроризму в Российской Федерации основывается на следующих основных принципах:</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обеспечение и защита основных прав и свобод человека и гражданина;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законность;</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приоритет защиты прав и законных интересов лиц, подвергающихся террористической опасности;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неотвратимость наказания за осуществление террористической деятельности;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lastRenderedPageBreak/>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7) приоритет мер предупреждения терроризма;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8) единоначалие в руководстве привлекаемыми силами и средствами при проведении контртеррористических операций;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9) сочетание гласных и негласных методов противодействия терроризму;</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11) недопустимость политических уступок террористам;</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12) минимизация и (или) ликвидация последствий проявлений терроризма;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13) соразмерность мер противодействия терроризму степени террористической опасности.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3" w:name="Par56"/>
      <w:bookmarkEnd w:id="3"/>
      <w:r w:rsidRPr="00DF57A8">
        <w:rPr>
          <w:rFonts w:ascii="Liberation Serif" w:hAnsi="Liberation Serif"/>
        </w:rPr>
        <w:t>Статья 3. Основные понятия</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В настоящем Федеральном законе используются следующие основные понятия:</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террористическая деятельность - деятельность, включающая в себя:</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а) организацию, планирование, подготовку, финансирование и реализацию террористического акта;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б) подстрекательство к террористическому акту;</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г) вербовку, вооружение, обучение и использование террористов;</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д) информационное или иное пособничество в планировании, подготовке или реализации террористического акта;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B46ABD" w:rsidRPr="00DF57A8" w:rsidRDefault="0040758C">
      <w:pPr>
        <w:pStyle w:val="ConsPlusNormal"/>
        <w:jc w:val="both"/>
        <w:rPr>
          <w:rFonts w:ascii="Liberation Serif" w:hAnsi="Liberation Serif"/>
        </w:rPr>
      </w:pPr>
      <w:r w:rsidRPr="00DF57A8">
        <w:rPr>
          <w:rFonts w:ascii="Liberation Serif" w:hAnsi="Liberation Serif"/>
        </w:rPr>
        <w:t>(п. 3 в ред. Федерального закона от 05.05.2014 N 130-ФЗ)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Федерального закона от 23.07.2013 N 208-ФЗ)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б) выявлению, предупреждению, пресечению, раскрытию и расследованию террористического акта (борьба с терроризмом);</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в) минимизации и (или) ликвидации последствий проявлений терроризма;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B46ABD" w:rsidRPr="00DF57A8" w:rsidRDefault="0040758C">
      <w:pPr>
        <w:pStyle w:val="ConsPlusNormal"/>
        <w:jc w:val="both"/>
        <w:rPr>
          <w:rFonts w:ascii="Liberation Serif" w:hAnsi="Liberation Serif"/>
        </w:rPr>
      </w:pPr>
      <w:r w:rsidRPr="00DF57A8">
        <w:rPr>
          <w:rFonts w:ascii="Liberation Serif" w:hAnsi="Liberation Serif"/>
        </w:rPr>
        <w:t>(п. 6 введен Федеральным законом от 23.07.2013 N 208-ФЗ)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4" w:name="Par78"/>
      <w:bookmarkEnd w:id="4"/>
      <w:r w:rsidRPr="00DF57A8">
        <w:rPr>
          <w:rFonts w:ascii="Liberation Serif" w:hAnsi="Liberation Serif"/>
        </w:rPr>
        <w:t>Статья 4. Международное сотрудничество Российской Федерации в области борьбы с терроризмом</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5" w:name="Par83"/>
      <w:bookmarkEnd w:id="5"/>
      <w:r w:rsidRPr="00DF57A8">
        <w:rPr>
          <w:rFonts w:ascii="Liberation Serif" w:hAnsi="Liberation Serif"/>
        </w:rPr>
        <w:t>Статья 5. Организационные основы противодействия терроризму</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Президент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определяет основные направления государственной политики в области противодействия терроризму;</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принимает решение в установленном порядке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B46ABD" w:rsidRPr="00DF57A8" w:rsidRDefault="0040758C">
      <w:pPr>
        <w:pStyle w:val="ConsPlusNormal"/>
        <w:jc w:val="both"/>
        <w:rPr>
          <w:rFonts w:ascii="Liberation Serif" w:hAnsi="Liberation Serif"/>
        </w:rPr>
      </w:pPr>
      <w:r w:rsidRPr="00DF57A8">
        <w:rPr>
          <w:rFonts w:ascii="Liberation Serif" w:hAnsi="Liberation Serif"/>
        </w:rPr>
        <w:t>(часть первая в ред. Федерального закона от 27.07.2006 N 153-ФЗ)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Правительство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определяет компетенцию федеральных органов исполнительной власти, руководство деятельностью которых оно осуществляет, в области противодействия терроризму;</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устанавливает обязательные для выполнения требования к антитеррористической защищенности объектов (территорий), категории объектов (территорий), порядок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B46ABD" w:rsidRPr="00DF57A8" w:rsidRDefault="0040758C">
      <w:pPr>
        <w:pStyle w:val="ConsPlusNormal"/>
        <w:jc w:val="both"/>
        <w:rPr>
          <w:rFonts w:ascii="Liberation Serif" w:hAnsi="Liberation Serif"/>
        </w:rPr>
      </w:pPr>
      <w:r w:rsidRPr="00DF57A8">
        <w:rPr>
          <w:rFonts w:ascii="Liberation Serif" w:hAnsi="Liberation Serif"/>
        </w:rPr>
        <w:t>(п. 4 введен Федеральным законом от 23.07.2013 N 208-ФЗ)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B46ABD" w:rsidRPr="00DF57A8" w:rsidRDefault="0040758C">
      <w:pPr>
        <w:pStyle w:val="ConsPlusNormal"/>
        <w:jc w:val="both"/>
        <w:rPr>
          <w:rFonts w:ascii="Liberation Serif" w:hAnsi="Liberation Serif"/>
        </w:rPr>
      </w:pPr>
      <w:r w:rsidRPr="00DF57A8">
        <w:rPr>
          <w:rFonts w:ascii="Liberation Serif" w:hAnsi="Liberation Serif"/>
        </w:rPr>
        <w:t>(часть 3.1 введена Федеральным законом от 23.07.2013 N 208-ФЗ)</w:t>
      </w:r>
    </w:p>
    <w:p w:rsidR="00B46ABD" w:rsidRPr="00DF57A8" w:rsidRDefault="0040758C">
      <w:pPr>
        <w:pStyle w:val="ConsPlusNormal"/>
        <w:ind w:firstLine="540"/>
        <w:jc w:val="both"/>
        <w:rPr>
          <w:rFonts w:ascii="Liberation Serif" w:hAnsi="Liberation Serif"/>
        </w:rPr>
      </w:pPr>
      <w:bookmarkStart w:id="6" w:name="Par99"/>
      <w:bookmarkEnd w:id="6"/>
      <w:r w:rsidRPr="00DF57A8">
        <w:rPr>
          <w:rFonts w:ascii="Liberation Serif" w:hAnsi="Liberation Serif"/>
        </w:rP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положением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ликвидации последствий его проявлений по решению Президента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реализации решений указанных органов могут издаваться акты (совместные </w:t>
      </w:r>
      <w:r w:rsidRPr="00DF57A8">
        <w:rPr>
          <w:rFonts w:ascii="Liberation Serif" w:hAnsi="Liberation Serif"/>
        </w:rPr>
        <w:lastRenderedPageBreak/>
        <w:t>акты) указанных органов, представители которых входят в состав соответствующего органа.</w:t>
      </w:r>
    </w:p>
    <w:p w:rsidR="00B46ABD" w:rsidRPr="00DF57A8" w:rsidRDefault="0040758C">
      <w:pPr>
        <w:pStyle w:val="ConsPlusNormal"/>
        <w:jc w:val="both"/>
        <w:rPr>
          <w:rFonts w:ascii="Liberation Serif" w:hAnsi="Liberation Serif"/>
        </w:rPr>
      </w:pPr>
      <w:r w:rsidRPr="00DF57A8">
        <w:rPr>
          <w:rFonts w:ascii="Liberation Serif" w:hAnsi="Liberation Serif"/>
        </w:rPr>
        <w:t>(часть 4 в ред. Федерального закона от 02.11.2013 N 302-ФЗ)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ar99" w:tooltip="Ссылка на текущий документ" w:history="1">
        <w:r w:rsidRPr="00DF57A8">
          <w:rPr>
            <w:rFonts w:ascii="Liberation Serif" w:hAnsi="Liberation Serif"/>
            <w:color w:val="0000FF"/>
          </w:rPr>
          <w:t>частью 4</w:t>
        </w:r>
      </w:hyperlink>
      <w:r w:rsidRPr="00DF57A8">
        <w:rPr>
          <w:rFonts w:ascii="Liberation Serif" w:hAnsi="Liberation Serif"/>
        </w:rP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Порядок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B46ABD" w:rsidRPr="00DF57A8" w:rsidRDefault="0040758C">
      <w:pPr>
        <w:pStyle w:val="ConsPlusNormal"/>
        <w:jc w:val="both"/>
        <w:rPr>
          <w:rFonts w:ascii="Liberation Serif" w:hAnsi="Liberation Serif"/>
        </w:rPr>
      </w:pPr>
      <w:r w:rsidRPr="00DF57A8">
        <w:rPr>
          <w:rFonts w:ascii="Liberation Serif" w:hAnsi="Liberation Serif"/>
        </w:rPr>
        <w:t>(часть 5 введена Федеральным законом от 03.05.2011 N 96-ФЗ)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7" w:name="Par104"/>
      <w:bookmarkEnd w:id="7"/>
      <w:r w:rsidRPr="00DF57A8">
        <w:rPr>
          <w:rFonts w:ascii="Liberation Serif" w:hAnsi="Liberation Serif"/>
        </w:rPr>
        <w:t>Статья 5.1. Полномочия органов исполнительной власти субъектов Российской Федерации в области противодействия терроризму</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(введена Федеральным законом от 05.05.2014 N 130-ФЗ)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организует реализацию государственной политики в области противодействия терроризму на территории субъекта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3) организует деятельность сформированного в соответствии с </w:t>
      </w:r>
      <w:hyperlink w:anchor="Par99" w:tooltip="Ссылка на текущий документ" w:history="1">
        <w:r w:rsidRPr="00DF57A8">
          <w:rPr>
            <w:rFonts w:ascii="Liberation Serif" w:hAnsi="Liberation Serif"/>
            <w:color w:val="0000FF"/>
          </w:rPr>
          <w:t>частью 4 статьи 5</w:t>
        </w:r>
      </w:hyperlink>
      <w:r w:rsidRPr="00DF57A8">
        <w:rPr>
          <w:rFonts w:ascii="Liberation Serif" w:hAnsi="Liberation Serif"/>
        </w:rP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Высший исполнительный орган государственной власти субъекта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10) осуществляет межрегиональное сотрудничество в целях изучения вопросов профилактики терроризма, </w:t>
      </w:r>
      <w:r w:rsidRPr="00DF57A8">
        <w:rPr>
          <w:rFonts w:ascii="Liberation Serif" w:hAnsi="Liberation Serif"/>
        </w:rPr>
        <w:lastRenderedPageBreak/>
        <w:t>минимизации и ликвидации последствий его проявлений.</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8" w:name="Par124"/>
      <w:bookmarkEnd w:id="8"/>
      <w:r w:rsidRPr="00DF57A8">
        <w:rPr>
          <w:rFonts w:ascii="Liberation Serif" w:hAnsi="Liberation Serif"/>
        </w:rPr>
        <w:t>Статья 6. Применение Вооруженных Сил Российской Федерации в борьбе с терроризмом</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В борьбе с терроризмом Вооруженные Силы Российской Федерации могут применяться для:</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пресечения полетов воздушных судов, используемых для совершения террористического акта либо захваченных террористами;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участия в проведении контртеррористической операции в порядке, предусмотренном настоящим Федеральным законом;</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пресечения международной террористической деятельности за пределами территории Российской Федерации.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9" w:name="Par132"/>
      <w:bookmarkEnd w:id="9"/>
      <w:r w:rsidRPr="00DF57A8">
        <w:rPr>
          <w:rFonts w:ascii="Liberation Serif" w:hAnsi="Liberation Serif"/>
        </w:rPr>
        <w:t>Статья 7. Пресечение террористических актов в воздушной среде</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Вооруженные Силы Российской Федерации применяют оружие и боевую технику в порядке,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10" w:name="Par138"/>
      <w:bookmarkEnd w:id="10"/>
      <w:r w:rsidRPr="00DF57A8">
        <w:rPr>
          <w:rFonts w:ascii="Liberation Serif" w:hAnsi="Liberation Serif"/>
        </w:rP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Вооруженные Силы Российской Федерации применяют оружие и боевую технику в порядке,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11" w:name="Par143"/>
      <w:bookmarkEnd w:id="11"/>
      <w:r w:rsidRPr="00DF57A8">
        <w:rPr>
          <w:rFonts w:ascii="Liberation Serif" w:hAnsi="Liberation Serif"/>
        </w:rPr>
        <w:t>Статья 9. Участие Вооруженных Сил Российской Федерации в проведении контртеррористической операции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 определяемом нормативными правовыми актами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12" w:name="Par149"/>
      <w:bookmarkEnd w:id="12"/>
      <w:r w:rsidRPr="00DF57A8">
        <w:rPr>
          <w:rFonts w:ascii="Liberation Serif" w:hAnsi="Liberation Serif"/>
        </w:rP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применения вооружения с территории Российской Федерации против находящихся за ее пределами террористов и (или) их баз;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постановления Совета Федерации Федерального Собрания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Утратила силу. - Федеральный закон от 27.07.2006 N 153-ФЗ.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6. Решение об отзыве формирований Вооруженных Сил Российской Федерации принимается Президентом Российской Федерации в случае:</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выполнения ими поставленных задач по пресечению международной террористической деятельности;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нецелесообразности их дальнейшего пребывания за пределами территории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B46ABD" w:rsidRPr="00DF57A8" w:rsidRDefault="0040758C">
      <w:pPr>
        <w:pStyle w:val="ConsPlusNormal"/>
        <w:ind w:firstLine="540"/>
        <w:jc w:val="both"/>
        <w:rPr>
          <w:rFonts w:ascii="Liberation Serif" w:hAnsi="Liberation Serif"/>
        </w:rPr>
      </w:pPr>
      <w:bookmarkStart w:id="13" w:name="Par164"/>
      <w:bookmarkEnd w:id="13"/>
      <w:r w:rsidRPr="00DF57A8">
        <w:rPr>
          <w:rFonts w:ascii="Liberation Serif" w:hAnsi="Liberation Serif"/>
        </w:rP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11. Решение об отзыве гражданского персонала, направляемого за пределы территории Российской Федерации в соответствии с </w:t>
      </w:r>
      <w:hyperlink w:anchor="Par164" w:tooltip="Ссылка на текущий документ" w:history="1">
        <w:r w:rsidRPr="00DF57A8">
          <w:rPr>
            <w:rFonts w:ascii="Liberation Serif" w:hAnsi="Liberation Serif"/>
            <w:color w:val="0000FF"/>
          </w:rPr>
          <w:t>частью 10</w:t>
        </w:r>
      </w:hyperlink>
      <w:r w:rsidRPr="00DF57A8">
        <w:rPr>
          <w:rFonts w:ascii="Liberation Serif" w:hAnsi="Liberation Serif"/>
        </w:rP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w:t>
      </w:r>
      <w:r w:rsidRPr="00DF57A8">
        <w:rPr>
          <w:rFonts w:ascii="Liberation Serif" w:hAnsi="Liberation Serif"/>
        </w:rPr>
        <w:lastRenderedPageBreak/>
        <w:t>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14" w:name="Par167"/>
      <w:bookmarkEnd w:id="14"/>
      <w:r w:rsidRPr="00DF57A8">
        <w:rPr>
          <w:rFonts w:ascii="Liberation Serif" w:hAnsi="Liberation Serif"/>
        </w:rPr>
        <w:t>Статья 11. Правовой режим контртеррористической операции</w:t>
      </w:r>
    </w:p>
    <w:p w:rsidR="00B46ABD" w:rsidRPr="00DF57A8" w:rsidRDefault="00B46ABD">
      <w:pPr>
        <w:pStyle w:val="ConsPlusNormal"/>
        <w:ind w:firstLine="540"/>
        <w:jc w:val="both"/>
        <w:rPr>
          <w:rFonts w:ascii="Liberation Serif" w:hAnsi="Liberation Serif"/>
        </w:rPr>
      </w:pPr>
    </w:p>
    <w:p w:rsidR="00B46ABD" w:rsidRPr="00DF57A8" w:rsidRDefault="00B46ABD">
      <w:pPr>
        <w:pStyle w:val="ConsPlusNormal"/>
        <w:pBdr>
          <w:top w:val="single" w:sz="6" w:space="0" w:color="auto"/>
        </w:pBdr>
        <w:spacing w:before="100" w:after="100"/>
        <w:jc w:val="both"/>
        <w:rPr>
          <w:rFonts w:ascii="Liberation Serif" w:hAnsi="Liberation Serif"/>
          <w:sz w:val="2"/>
          <w:szCs w:val="2"/>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КонсультантПлюс: примечание.</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Статьей 20.27 Кодекса Российской Федерации об административных правонарушениях установлена ответственность за нарушение правового режима контртеррористической операции.</w:t>
      </w:r>
    </w:p>
    <w:p w:rsidR="00B46ABD" w:rsidRPr="00DF57A8" w:rsidRDefault="00B46ABD">
      <w:pPr>
        <w:pStyle w:val="ConsPlusNormal"/>
        <w:pBdr>
          <w:top w:val="single" w:sz="6" w:space="0" w:color="auto"/>
        </w:pBdr>
        <w:spacing w:before="100" w:after="100"/>
        <w:jc w:val="both"/>
        <w:rPr>
          <w:rFonts w:ascii="Liberation Serif" w:hAnsi="Liberation Serif"/>
          <w:sz w:val="2"/>
          <w:szCs w:val="2"/>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ar196" w:tooltip="Ссылка на текущий документ" w:history="1">
        <w:r w:rsidRPr="00DF57A8">
          <w:rPr>
            <w:rFonts w:ascii="Liberation Serif" w:hAnsi="Liberation Serif"/>
            <w:color w:val="0000FF"/>
          </w:rPr>
          <w:t>статьи 12</w:t>
        </w:r>
      </w:hyperlink>
      <w:r w:rsidRPr="00DF57A8">
        <w:rPr>
          <w:rFonts w:ascii="Liberation Serif" w:hAnsi="Liberation Serif"/>
        </w:rP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B46ABD" w:rsidRPr="00DF57A8" w:rsidRDefault="0040758C">
      <w:pPr>
        <w:pStyle w:val="ConsPlusNormal"/>
        <w:ind w:firstLine="540"/>
        <w:jc w:val="both"/>
        <w:rPr>
          <w:rFonts w:ascii="Liberation Serif" w:hAnsi="Liberation Serif"/>
        </w:rPr>
      </w:pPr>
      <w:bookmarkStart w:id="15" w:name="Par175"/>
      <w:bookmarkEnd w:id="15"/>
      <w:r w:rsidRPr="00DF57A8">
        <w:rPr>
          <w:rFonts w:ascii="Liberation Serif" w:hAnsi="Liberation Serif"/>
        </w:rP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удаление физических лиц с отдельных участков местности и объектов, а также отбуксировка транспортных средств;</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Порядок возмещения расходов, связанных с таким использованием транспортных средств, определяется Правительством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7) приостановление оказания услуг связи юридическим и физическим лицам или ограничение использования сетей связи и средств связи;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9) введение карантина, проведение санитарно-противоэпидемических, ветеринарных и других карантинных мероприятий;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10) ограничение движения транспортных средств и пешеходов на улицах, дорогах, отдельных участках местности и объектах;</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w:t>
      </w:r>
      <w:r w:rsidRPr="00DF57A8">
        <w:rPr>
          <w:rFonts w:ascii="Liberation Serif" w:hAnsi="Liberation Serif"/>
        </w:rPr>
        <w:lastRenderedPageBreak/>
        <w:t>терроризмом;</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14) ограничение или приостановление частной детективной и охранной деятельности.</w:t>
      </w:r>
    </w:p>
    <w:p w:rsidR="00B46ABD" w:rsidRPr="00DF57A8" w:rsidRDefault="0040758C">
      <w:pPr>
        <w:pStyle w:val="ConsPlusNormal"/>
        <w:jc w:val="both"/>
        <w:rPr>
          <w:rFonts w:ascii="Liberation Serif" w:hAnsi="Liberation Serif"/>
        </w:rPr>
      </w:pPr>
      <w:r w:rsidRPr="00DF57A8">
        <w:rPr>
          <w:rFonts w:ascii="Liberation Serif" w:hAnsi="Liberation Serif"/>
        </w:rPr>
        <w:t>(п. 14 введен Федеральным законом от 22.12.2008 N 272-ФЗ)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ar175" w:tooltip="Ссылка на текущий документ" w:history="1">
        <w:r w:rsidRPr="00DF57A8">
          <w:rPr>
            <w:rFonts w:ascii="Liberation Serif" w:hAnsi="Liberation Serif"/>
            <w:color w:val="0000FF"/>
          </w:rPr>
          <w:t>частью 3</w:t>
        </w:r>
      </w:hyperlink>
      <w:r w:rsidRPr="00DF57A8">
        <w:rPr>
          <w:rFonts w:ascii="Liberation Serif" w:hAnsi="Liberation Serif"/>
        </w:rPr>
        <w:t xml:space="preserve"> настоящей статьи, так и отдельные меры и временные ограничения.</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16" w:name="Par193"/>
      <w:bookmarkEnd w:id="16"/>
      <w:r w:rsidRPr="00DF57A8">
        <w:rPr>
          <w:rFonts w:ascii="Liberation Serif" w:hAnsi="Liberation Serif"/>
        </w:rPr>
        <w:t>Статья 12. Условия проведения контртеррористической операции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Контртеррористическая операция проводится для пресечения террористического акта, если его пресечение иными силами или способами невозможно.</w:t>
      </w:r>
    </w:p>
    <w:p w:rsidR="00B46ABD" w:rsidRPr="00DF57A8" w:rsidRDefault="0040758C">
      <w:pPr>
        <w:pStyle w:val="ConsPlusNormal"/>
        <w:ind w:firstLine="540"/>
        <w:jc w:val="both"/>
        <w:rPr>
          <w:rFonts w:ascii="Liberation Serif" w:hAnsi="Liberation Serif"/>
        </w:rPr>
      </w:pPr>
      <w:bookmarkStart w:id="17" w:name="Par196"/>
      <w:bookmarkEnd w:id="17"/>
      <w:r w:rsidRPr="00DF57A8">
        <w:rPr>
          <w:rFonts w:ascii="Liberation Serif" w:hAnsi="Liberation Serif"/>
        </w:rP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18" w:name="Par199"/>
      <w:bookmarkEnd w:id="18"/>
      <w:r w:rsidRPr="00DF57A8">
        <w:rPr>
          <w:rFonts w:ascii="Liberation Serif" w:hAnsi="Liberation Serif"/>
        </w:rPr>
        <w:t>Статья 13. Руководство контртеррористической операцией</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1. Лицо, принявшее в соответствии с </w:t>
      </w:r>
      <w:hyperlink w:anchor="Par196" w:tooltip="Ссылка на текущий документ" w:history="1">
        <w:r w:rsidRPr="00DF57A8">
          <w:rPr>
            <w:rFonts w:ascii="Liberation Serif" w:hAnsi="Liberation Serif"/>
            <w:color w:val="0000FF"/>
          </w:rPr>
          <w:t>частью 2 статьи 12</w:t>
        </w:r>
      </w:hyperlink>
      <w:r w:rsidRPr="00DF57A8">
        <w:rPr>
          <w:rFonts w:ascii="Liberation Serif" w:hAnsi="Liberation Serif"/>
        </w:rP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B46ABD" w:rsidRPr="00DF57A8" w:rsidRDefault="0040758C">
      <w:pPr>
        <w:pStyle w:val="ConsPlusNormal"/>
        <w:jc w:val="both"/>
        <w:rPr>
          <w:rFonts w:ascii="Liberation Serif" w:hAnsi="Liberation Serif"/>
        </w:rPr>
      </w:pPr>
      <w:r w:rsidRPr="00DF57A8">
        <w:rPr>
          <w:rFonts w:ascii="Liberation Serif" w:hAnsi="Liberation Serif"/>
        </w:rPr>
        <w:t>(часть 1 в ред. Федерального закона от 03.05.2011 N 96-ФЗ)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Руководитель контртеррористической операции: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Федерального закона от 03.05.2011 N 96-ФЗ)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отдает распоряжения оперативному штабу о подготовке расчетов и предложений по проведению контртеррористической операции;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w:t>
      </w:r>
      <w:r w:rsidRPr="00DF57A8">
        <w:rPr>
          <w:rFonts w:ascii="Liberation Serif" w:hAnsi="Liberation Serif"/>
        </w:rPr>
        <w:lastRenderedPageBreak/>
        <w:t>контртеррористической операции и минимизации последствий террористического акта;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ar175" w:tooltip="Ссылка на текущий документ" w:history="1">
        <w:r w:rsidRPr="00DF57A8">
          <w:rPr>
            <w:rFonts w:ascii="Liberation Serif" w:hAnsi="Liberation Serif"/>
            <w:color w:val="0000FF"/>
          </w:rPr>
          <w:t>статьи 11</w:t>
        </w:r>
      </w:hyperlink>
      <w:r w:rsidRPr="00DF57A8">
        <w:rPr>
          <w:rFonts w:ascii="Liberation Serif" w:hAnsi="Liberation Serif"/>
        </w:rPr>
        <w:t xml:space="preserve"> настоящего Федерального закона;</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Федерального закона от 03.05.2011 N 96-ФЗ)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7) отдает боевое распоряжение (боевой приказ) о применении группировки сил и средств, создаваемой в соответствии со </w:t>
      </w:r>
      <w:hyperlink w:anchor="Par228" w:tooltip="Ссылка на текущий документ" w:history="1">
        <w:r w:rsidRPr="00DF57A8">
          <w:rPr>
            <w:rFonts w:ascii="Liberation Serif" w:hAnsi="Liberation Serif"/>
            <w:color w:val="0000FF"/>
          </w:rPr>
          <w:t>статьей 15</w:t>
        </w:r>
      </w:hyperlink>
      <w:r w:rsidRPr="00DF57A8">
        <w:rPr>
          <w:rFonts w:ascii="Liberation Serif" w:hAnsi="Liberation Serif"/>
        </w:rPr>
        <w:t xml:space="preserve"> настоящего Федерального закона;</w:t>
      </w:r>
    </w:p>
    <w:p w:rsidR="00B46ABD" w:rsidRPr="00DF57A8" w:rsidRDefault="0040758C">
      <w:pPr>
        <w:pStyle w:val="ConsPlusNormal"/>
        <w:jc w:val="both"/>
        <w:rPr>
          <w:rFonts w:ascii="Liberation Serif" w:hAnsi="Liberation Serif"/>
        </w:rPr>
      </w:pPr>
      <w:r w:rsidRPr="00DF57A8">
        <w:rPr>
          <w:rFonts w:ascii="Liberation Serif" w:hAnsi="Liberation Serif"/>
        </w:rPr>
        <w:t>(п. 7 в ред. Федерального закона от 03.05.2011 N 96-ФЗ)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8) реализует иные полномочия по руководству контртеррористической операцией.</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19" w:name="Par216"/>
      <w:bookmarkEnd w:id="19"/>
      <w:r w:rsidRPr="00DF57A8">
        <w:rPr>
          <w:rFonts w:ascii="Liberation Serif" w:hAnsi="Liberation Serif"/>
        </w:rPr>
        <w:t>Статья 14. Компетенция оперативного штаба</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Руководитель оперативного штаба и его состав определяются в порядке, установленном Президентом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Оперативный штаб:</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подготавливает расчеты и предложения по проведению контртеррористической операции;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организует взаимодействие привлекаемых для проведения контртеррористической операции сил и средств;</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6) принимает другие меры по предотвращению террористического акта и минимизации его возможных последствий.</w:t>
      </w:r>
    </w:p>
    <w:p w:rsidR="00B46ABD" w:rsidRPr="00DF57A8" w:rsidRDefault="0040758C">
      <w:pPr>
        <w:pStyle w:val="ConsPlusNormal"/>
        <w:jc w:val="both"/>
        <w:rPr>
          <w:rFonts w:ascii="Liberation Serif" w:hAnsi="Liberation Serif"/>
        </w:rPr>
      </w:pPr>
      <w:r w:rsidRPr="00DF57A8">
        <w:rPr>
          <w:rFonts w:ascii="Liberation Serif" w:hAnsi="Liberation Serif"/>
        </w:rPr>
        <w:t>(п. 6 в ред. Федерального закона от 03.05.2011 N 96-ФЗ)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20" w:name="Par228"/>
      <w:bookmarkEnd w:id="20"/>
      <w:r w:rsidRPr="00DF57A8">
        <w:rPr>
          <w:rFonts w:ascii="Liberation Serif" w:hAnsi="Liberation Serif"/>
        </w:rPr>
        <w:t>Статья 15. Силы и средства, привлекаемые для проведения контртеррористической операции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B46ABD" w:rsidRPr="00DF57A8" w:rsidRDefault="00B46ABD">
      <w:pPr>
        <w:pStyle w:val="ConsPlusNormal"/>
        <w:pBdr>
          <w:top w:val="single" w:sz="6" w:space="0" w:color="auto"/>
        </w:pBdr>
        <w:spacing w:before="100" w:after="100"/>
        <w:jc w:val="both"/>
        <w:rPr>
          <w:rFonts w:ascii="Liberation Serif" w:hAnsi="Liberation Serif"/>
          <w:sz w:val="2"/>
          <w:szCs w:val="2"/>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КонсультантПлюс: примечание.</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Федеральным законом от 04.06.2014 N 145-ФЗ с 1 января 2017 года в части 3 статьи 15 слова "и других федеральных органов исполнительной власти" будут заменены словами "других федеральных органов исполнительной власти и федеральных государственных органов".</w:t>
      </w:r>
    </w:p>
    <w:p w:rsidR="00B46ABD" w:rsidRPr="00DF57A8" w:rsidRDefault="00B46ABD">
      <w:pPr>
        <w:pStyle w:val="ConsPlusNormal"/>
        <w:pBdr>
          <w:top w:val="single" w:sz="6" w:space="0" w:color="auto"/>
        </w:pBdr>
        <w:spacing w:before="100" w:after="100"/>
        <w:jc w:val="both"/>
        <w:rPr>
          <w:rFonts w:ascii="Liberation Serif" w:hAnsi="Liberation Serif"/>
          <w:sz w:val="2"/>
          <w:szCs w:val="2"/>
        </w:rPr>
      </w:pPr>
    </w:p>
    <w:p w:rsidR="00B46ABD" w:rsidRPr="00DF57A8" w:rsidRDefault="0040758C">
      <w:pPr>
        <w:pStyle w:val="ConsPlusNormal"/>
        <w:ind w:firstLine="540"/>
        <w:jc w:val="both"/>
        <w:rPr>
          <w:rFonts w:ascii="Liberation Serif" w:hAnsi="Liberation Serif"/>
        </w:rPr>
      </w:pPr>
      <w:bookmarkStart w:id="21" w:name="Par236"/>
      <w:bookmarkEnd w:id="21"/>
      <w:r w:rsidRPr="00DF57A8">
        <w:rPr>
          <w:rFonts w:ascii="Liberation Serif" w:hAnsi="Liberation Serif"/>
        </w:rP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и других федеральных органов исполнительной власти, а также подразделения органов исполнительной власти субъектов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ar236" w:tooltip="Ссылка на текущий документ" w:history="1">
        <w:r w:rsidRPr="00DF57A8">
          <w:rPr>
            <w:rFonts w:ascii="Liberation Serif" w:hAnsi="Liberation Serif"/>
            <w:color w:val="0000FF"/>
          </w:rPr>
          <w:t>части 3</w:t>
        </w:r>
      </w:hyperlink>
      <w:r w:rsidRPr="00DF57A8">
        <w:rPr>
          <w:rFonts w:ascii="Liberation Serif" w:hAnsi="Liberation Serif"/>
        </w:rP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B46ABD" w:rsidRPr="00DF57A8" w:rsidRDefault="0040758C">
      <w:pPr>
        <w:pStyle w:val="ConsPlusNormal"/>
        <w:jc w:val="both"/>
        <w:rPr>
          <w:rFonts w:ascii="Liberation Serif" w:hAnsi="Liberation Serif"/>
        </w:rPr>
      </w:pPr>
      <w:r w:rsidRPr="00DF57A8">
        <w:rPr>
          <w:rFonts w:ascii="Liberation Serif" w:hAnsi="Liberation Serif"/>
        </w:rPr>
        <w:lastRenderedPageBreak/>
        <w:t>(часть 5 в ред. Федерального закона от 03.05.2011 N 96-ФЗ)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6. Участвующие в контртеррористической операции подразделения федеральных органов исполнительной власти, указанных в </w:t>
      </w:r>
      <w:hyperlink w:anchor="Par236" w:tooltip="Ссылка на текущий документ" w:history="1">
        <w:r w:rsidRPr="00DF57A8">
          <w:rPr>
            <w:rFonts w:ascii="Liberation Serif" w:hAnsi="Liberation Serif"/>
            <w:color w:val="0000FF"/>
          </w:rPr>
          <w:t>части 3</w:t>
        </w:r>
      </w:hyperlink>
      <w:r w:rsidRPr="00DF57A8">
        <w:rPr>
          <w:rFonts w:ascii="Liberation Serif" w:hAnsi="Liberation Serif"/>
        </w:rP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22" w:name="Par242"/>
      <w:bookmarkEnd w:id="22"/>
      <w:r w:rsidRPr="00DF57A8">
        <w:rPr>
          <w:rFonts w:ascii="Liberation Serif" w:hAnsi="Liberation Serif"/>
        </w:rPr>
        <w:t>Статья 16. Ведение переговоров в ходе контртеррористической операции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При ведении переговоров с террористами не должны рассматриваться выдвигаемые ими политические требования.</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23" w:name="Par247"/>
      <w:bookmarkEnd w:id="23"/>
      <w:r w:rsidRPr="00DF57A8">
        <w:rPr>
          <w:rFonts w:ascii="Liberation Serif" w:hAnsi="Liberation Serif"/>
        </w:rPr>
        <w:t>Статья 17. Окончание контртеррористической операции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bookmarkStart w:id="24" w:name="Par249"/>
      <w:bookmarkEnd w:id="24"/>
      <w:r w:rsidRPr="00DF57A8">
        <w:rPr>
          <w:rFonts w:ascii="Liberation Serif" w:hAnsi="Liberation Serif"/>
        </w:rP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2. При наличии условий, указанных в </w:t>
      </w:r>
      <w:hyperlink w:anchor="Par249" w:tooltip="Ссылка на текущий документ" w:history="1">
        <w:r w:rsidRPr="00DF57A8">
          <w:rPr>
            <w:rFonts w:ascii="Liberation Serif" w:hAnsi="Liberation Serif"/>
            <w:color w:val="0000FF"/>
          </w:rPr>
          <w:t>части 1</w:t>
        </w:r>
      </w:hyperlink>
      <w:r w:rsidRPr="00DF57A8">
        <w:rPr>
          <w:rFonts w:ascii="Liberation Serif" w:hAnsi="Liberation Serif"/>
        </w:rPr>
        <w:t xml:space="preserve"> настоящей статьи, руководитель контртеррористической операции объявляет контртеррористическую операцию оконченной.</w:t>
      </w:r>
    </w:p>
    <w:p w:rsidR="00B46ABD" w:rsidRPr="00DF57A8" w:rsidRDefault="0040758C">
      <w:pPr>
        <w:pStyle w:val="ConsPlusNormal"/>
        <w:jc w:val="both"/>
        <w:rPr>
          <w:rFonts w:ascii="Liberation Serif" w:hAnsi="Liberation Serif"/>
        </w:rPr>
      </w:pPr>
      <w:r w:rsidRPr="00DF57A8">
        <w:rPr>
          <w:rFonts w:ascii="Liberation Serif" w:hAnsi="Liberation Serif"/>
        </w:rPr>
        <w:t>(часть 2 в ред. Федерального закона от 03.05.2011 N 96-ФЗ)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25" w:name="Par253"/>
      <w:bookmarkEnd w:id="25"/>
      <w:r w:rsidRPr="00DF57A8">
        <w:rPr>
          <w:rFonts w:ascii="Liberation Serif" w:hAnsi="Liberation Serif"/>
        </w:rPr>
        <w:t>Статья 18. Возмещение вреда, причиненного в результате террористического акта</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Государство осуществляет в порядке,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Федерального закона от 02.11.2013 N 302-ФЗ)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B46ABD" w:rsidRPr="00DF57A8" w:rsidRDefault="0040758C">
      <w:pPr>
        <w:pStyle w:val="ConsPlusNormal"/>
        <w:jc w:val="both"/>
        <w:rPr>
          <w:rFonts w:ascii="Liberation Serif" w:hAnsi="Liberation Serif"/>
        </w:rPr>
      </w:pPr>
      <w:r w:rsidRPr="00DF57A8">
        <w:rPr>
          <w:rFonts w:ascii="Liberation Serif" w:hAnsi="Liberation Serif"/>
        </w:rPr>
        <w:t>(часть 1.1 введена Федеральным законом от 02.11.2013 N 302-ФЗ)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rsidR="00B46ABD" w:rsidRPr="00DF57A8" w:rsidRDefault="0040758C">
      <w:pPr>
        <w:pStyle w:val="ConsPlusNormal"/>
        <w:jc w:val="both"/>
        <w:rPr>
          <w:rFonts w:ascii="Liberation Serif" w:hAnsi="Liberation Serif"/>
        </w:rPr>
      </w:pPr>
      <w:r w:rsidRPr="00DF57A8">
        <w:rPr>
          <w:rFonts w:ascii="Liberation Serif" w:hAnsi="Liberation Serif"/>
        </w:rPr>
        <w:t>(часть 1.2 введена Федеральным законом от 02.11.2013 N 302-ФЗ)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r w:rsidRPr="00DF57A8">
        <w:rPr>
          <w:rFonts w:ascii="Liberation Serif" w:hAnsi="Liberation Serif"/>
        </w:rPr>
        <w:lastRenderedPageBreak/>
        <w:t>порядке, установленном Правительством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26" w:name="Par264"/>
      <w:bookmarkEnd w:id="26"/>
      <w:r w:rsidRPr="00DF57A8">
        <w:rPr>
          <w:rFonts w:ascii="Liberation Serif" w:hAnsi="Liberation Serif"/>
        </w:rPr>
        <w:t>Статья 19. Социальная реабилитация лиц, пострадавших в результате террористического акта, и лиц, участвующих в борьбе с терроризмом</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Федерального закона от 08.11.2008 N 203-ФЗ)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1. Социальная реабилитация лиц, пострадавших в результате террористического акта, а также лиц, указанных в </w:t>
      </w:r>
      <w:hyperlink w:anchor="Par271" w:tooltip="Ссылка на текущий документ" w:history="1">
        <w:r w:rsidRPr="00DF57A8">
          <w:rPr>
            <w:rFonts w:ascii="Liberation Serif" w:hAnsi="Liberation Serif"/>
            <w:color w:val="0000FF"/>
          </w:rPr>
          <w:t>статье 20</w:t>
        </w:r>
      </w:hyperlink>
      <w:r w:rsidRPr="00DF57A8">
        <w:rPr>
          <w:rFonts w:ascii="Liberation Serif" w:hAnsi="Liberation Serif"/>
        </w:rP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порядке,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2. Для лиц, указанных в </w:t>
      </w:r>
      <w:hyperlink w:anchor="Par271" w:tooltip="Ссылка на текущий документ" w:history="1">
        <w:r w:rsidRPr="00DF57A8">
          <w:rPr>
            <w:rFonts w:ascii="Liberation Serif" w:hAnsi="Liberation Serif"/>
            <w:color w:val="0000FF"/>
          </w:rPr>
          <w:t>статье 20</w:t>
        </w:r>
      </w:hyperlink>
      <w:r w:rsidRPr="00DF57A8">
        <w:rPr>
          <w:rFonts w:ascii="Liberation Serif" w:hAnsi="Liberation Serif"/>
        </w:rP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rsidR="00B46ABD" w:rsidRPr="00DF57A8" w:rsidRDefault="0040758C">
      <w:pPr>
        <w:pStyle w:val="ConsPlusNormal"/>
        <w:jc w:val="both"/>
        <w:rPr>
          <w:rFonts w:ascii="Liberation Serif" w:hAnsi="Liberation Serif"/>
        </w:rPr>
      </w:pPr>
      <w:r w:rsidRPr="00DF57A8">
        <w:rPr>
          <w:rFonts w:ascii="Liberation Serif" w:hAnsi="Liberation Serif"/>
        </w:rPr>
        <w:t>(часть вторая введена Федеральным законом от 08.11.2008 N 203-ФЗ)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27" w:name="Par271"/>
      <w:bookmarkEnd w:id="27"/>
      <w:r w:rsidRPr="00DF57A8">
        <w:rPr>
          <w:rFonts w:ascii="Liberation Serif" w:hAnsi="Liberation Serif"/>
        </w:rPr>
        <w:t>Статья 20. Категории лиц, участвующих в борьбе с терроризмом, подлежащих правовой и социальной защите</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B46ABD" w:rsidRPr="00DF57A8" w:rsidRDefault="0040758C">
      <w:pPr>
        <w:pStyle w:val="ConsPlusNormal"/>
        <w:ind w:firstLine="540"/>
        <w:jc w:val="both"/>
        <w:rPr>
          <w:rFonts w:ascii="Liberation Serif" w:hAnsi="Liberation Serif"/>
        </w:rPr>
      </w:pPr>
      <w:bookmarkStart w:id="28" w:name="Par274"/>
      <w:bookmarkEnd w:id="28"/>
      <w:r w:rsidRPr="00DF57A8">
        <w:rPr>
          <w:rFonts w:ascii="Liberation Serif" w:hAnsi="Liberation Serif"/>
        </w:rP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Федерального закона от 30.12.2008 N 321-ФЗ)</w:t>
      </w:r>
    </w:p>
    <w:p w:rsidR="00B46ABD" w:rsidRPr="00DF57A8" w:rsidRDefault="0040758C">
      <w:pPr>
        <w:pStyle w:val="ConsPlusNormal"/>
        <w:ind w:firstLine="540"/>
        <w:jc w:val="both"/>
        <w:rPr>
          <w:rFonts w:ascii="Liberation Serif" w:hAnsi="Liberation Serif"/>
        </w:rPr>
      </w:pPr>
      <w:bookmarkStart w:id="29" w:name="Par276"/>
      <w:bookmarkEnd w:id="29"/>
      <w:r w:rsidRPr="00DF57A8">
        <w:rPr>
          <w:rFonts w:ascii="Liberation Serif" w:hAnsi="Liberation Serif"/>
        </w:rP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B46ABD" w:rsidRPr="00DF57A8" w:rsidRDefault="0040758C">
      <w:pPr>
        <w:pStyle w:val="ConsPlusNormal"/>
        <w:ind w:firstLine="540"/>
        <w:jc w:val="both"/>
        <w:rPr>
          <w:rFonts w:ascii="Liberation Serif" w:hAnsi="Liberation Serif"/>
        </w:rPr>
      </w:pPr>
      <w:bookmarkStart w:id="30" w:name="Par277"/>
      <w:bookmarkEnd w:id="30"/>
      <w:r w:rsidRPr="00DF57A8">
        <w:rPr>
          <w:rFonts w:ascii="Liberation Serif" w:hAnsi="Liberation Serif"/>
        </w:rP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B46ABD" w:rsidRPr="00DF57A8" w:rsidRDefault="0040758C">
      <w:pPr>
        <w:pStyle w:val="ConsPlusNormal"/>
        <w:jc w:val="both"/>
        <w:rPr>
          <w:rFonts w:ascii="Liberation Serif" w:hAnsi="Liberation Serif"/>
        </w:rPr>
      </w:pPr>
      <w:r w:rsidRPr="00DF57A8">
        <w:rPr>
          <w:rFonts w:ascii="Liberation Serif" w:hAnsi="Liberation Serif"/>
        </w:rPr>
        <w:t>(п. 2.1 введен Федеральным законом от 28.12.2010 N 404-ФЗ)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3) члены семей лиц, указанных в </w:t>
      </w:r>
      <w:hyperlink w:anchor="Par274" w:tooltip="Ссылка на текущий документ" w:history="1">
        <w:r w:rsidRPr="00DF57A8">
          <w:rPr>
            <w:rFonts w:ascii="Liberation Serif" w:hAnsi="Liberation Serif"/>
            <w:color w:val="0000FF"/>
          </w:rPr>
          <w:t>пунктах 1</w:t>
        </w:r>
      </w:hyperlink>
      <w:r w:rsidRPr="00DF57A8">
        <w:rPr>
          <w:rFonts w:ascii="Liberation Serif" w:hAnsi="Liberation Serif"/>
        </w:rPr>
        <w:t xml:space="preserve">, </w:t>
      </w:r>
      <w:hyperlink w:anchor="Par276" w:tooltip="Ссылка на текущий документ" w:history="1">
        <w:r w:rsidRPr="00DF57A8">
          <w:rPr>
            <w:rFonts w:ascii="Liberation Serif" w:hAnsi="Liberation Serif"/>
            <w:color w:val="0000FF"/>
          </w:rPr>
          <w:t>2</w:t>
        </w:r>
      </w:hyperlink>
      <w:r w:rsidRPr="00DF57A8">
        <w:rPr>
          <w:rFonts w:ascii="Liberation Serif" w:hAnsi="Liberation Serif"/>
        </w:rPr>
        <w:t xml:space="preserve"> и </w:t>
      </w:r>
      <w:hyperlink w:anchor="Par277" w:tooltip="Ссылка на текущий документ" w:history="1">
        <w:r w:rsidRPr="00DF57A8">
          <w:rPr>
            <w:rFonts w:ascii="Liberation Serif" w:hAnsi="Liberation Serif"/>
            <w:color w:val="0000FF"/>
          </w:rPr>
          <w:t>2.1</w:t>
        </w:r>
      </w:hyperlink>
      <w:r w:rsidRPr="00DF57A8">
        <w:rPr>
          <w:rFonts w:ascii="Liberation Serif" w:hAnsi="Liberation Serif"/>
        </w:rPr>
        <w:t xml:space="preserve"> настоящей части, если необходимость в обеспечении их защиты вызвана участием указанных лиц в борьбе с терроризмом.</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Федерального закона от 28.12.2010 N 404-ФЗ)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порядке, установленном Правительством Российской Федерации.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31" w:name="Par283"/>
      <w:bookmarkEnd w:id="31"/>
      <w:r w:rsidRPr="00DF57A8">
        <w:rPr>
          <w:rFonts w:ascii="Liberation Serif" w:hAnsi="Liberation Serif"/>
        </w:rPr>
        <w:t>Статья 21. Возмещение вреда лицам, участвующим в борьбе с терроризмом, и меры их социальной защиты</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1. Возмещение вреда, причиненного жизни, здоровью и имуществу лиц, указанных в </w:t>
      </w:r>
      <w:hyperlink w:anchor="Par271" w:tooltip="Ссылка на текущий документ" w:history="1">
        <w:r w:rsidRPr="00DF57A8">
          <w:rPr>
            <w:rFonts w:ascii="Liberation Serif" w:hAnsi="Liberation Serif"/>
            <w:color w:val="0000FF"/>
          </w:rPr>
          <w:t>статье 20</w:t>
        </w:r>
      </w:hyperlink>
      <w:r w:rsidRPr="00DF57A8">
        <w:rPr>
          <w:rFonts w:ascii="Liberation Serif" w:hAnsi="Liberation Serif"/>
        </w:rP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порядке, установленном Правительством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w:t>
      </w:r>
      <w:r w:rsidRPr="00DF57A8">
        <w:rPr>
          <w:rFonts w:ascii="Liberation Serif" w:hAnsi="Liberation Serif"/>
        </w:rPr>
        <w:lastRenderedPageBreak/>
        <w:t>выплачивается единовременное пособие в размере трехсот тысяч рублей и назначается пенсия в соответствии с законодательством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порядке, установленном Правительством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6.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32" w:name="Par292"/>
      <w:bookmarkEnd w:id="32"/>
      <w:r w:rsidRPr="00DF57A8">
        <w:rPr>
          <w:rFonts w:ascii="Liberation Serif" w:hAnsi="Liberation Serif"/>
        </w:rPr>
        <w:t>Статья 22. Правомерное причинение вреда</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33" w:name="Par296"/>
      <w:bookmarkEnd w:id="33"/>
      <w:r w:rsidRPr="00DF57A8">
        <w:rPr>
          <w:rFonts w:ascii="Liberation Serif" w:hAnsi="Liberation Serif"/>
        </w:rPr>
        <w:t>Статья 23. Льготное исчисление выслуги лет, гарантии и компенсации лицам, участвующим в борьбе с терроризмом</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Федерального закона от 30.12.2008 N 321-ФЗ)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Федерального закона от 30.12.2008 N 321-ФЗ)</w:t>
      </w:r>
    </w:p>
    <w:p w:rsidR="00B46ABD" w:rsidRPr="00DF57A8" w:rsidRDefault="00B46ABD">
      <w:pPr>
        <w:pStyle w:val="ConsPlusNormal"/>
        <w:pBdr>
          <w:top w:val="single" w:sz="6" w:space="0" w:color="auto"/>
        </w:pBdr>
        <w:spacing w:before="100" w:after="100"/>
        <w:jc w:val="both"/>
        <w:rPr>
          <w:rFonts w:ascii="Liberation Serif" w:hAnsi="Liberation Serif"/>
          <w:sz w:val="2"/>
          <w:szCs w:val="2"/>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КонсультантПлюс: примечание.</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По вопросу, касающемуся предоставления дополнительных гарантий и компенсаций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 см. Постановление Правительства РФ от 09.02.2004 N 65.</w:t>
      </w:r>
    </w:p>
    <w:p w:rsidR="00B46ABD" w:rsidRPr="00DF57A8" w:rsidRDefault="00B46ABD">
      <w:pPr>
        <w:pStyle w:val="ConsPlusNormal"/>
        <w:pBdr>
          <w:top w:val="single" w:sz="6" w:space="0" w:color="auto"/>
        </w:pBdr>
        <w:spacing w:before="100" w:after="100"/>
        <w:jc w:val="both"/>
        <w:rPr>
          <w:rFonts w:ascii="Liberation Serif" w:hAnsi="Liberation Serif"/>
          <w:sz w:val="2"/>
          <w:szCs w:val="2"/>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гарантии и компенсации.</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Федеральных законов от 30.12.2008 N 321-ФЗ, от 08.11.2011 N 309-ФЗ)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34" w:name="Par309"/>
      <w:bookmarkEnd w:id="34"/>
      <w:r w:rsidRPr="00DF57A8">
        <w:rPr>
          <w:rFonts w:ascii="Liberation Serif" w:hAnsi="Liberation Serif"/>
        </w:rPr>
        <w:t>Статья 24. Ответственность организаций за причастность к терроризму</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статьями 205 - 206, 208, 211, 220, 221, 277 - 280, 282.1 - 282.3 и 360 Уголовного кодекса Российской Федерации.</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Федеральных законов от 27.07.2010 N 197-ФЗ, от 28.06.2014 N 179-ФЗ)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w:t>
      </w:r>
      <w:r w:rsidRPr="00DF57A8">
        <w:rPr>
          <w:rFonts w:ascii="Liberation Serif" w:hAnsi="Liberation Serif"/>
        </w:rPr>
        <w:lastRenderedPageBreak/>
        <w:t>совершение преступлений, предусмотренных статьями 205 - 206, 208, 211, 220, 221, 277 - 280, 282.1 - 282.3 и 360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статьей 205.4 Уголовного кодекса Российской Федерации, за руководство этим сообществом или участие в нем.</w:t>
      </w:r>
    </w:p>
    <w:p w:rsidR="00B46ABD" w:rsidRPr="00DF57A8" w:rsidRDefault="0040758C">
      <w:pPr>
        <w:pStyle w:val="ConsPlusNormal"/>
        <w:jc w:val="both"/>
        <w:rPr>
          <w:rFonts w:ascii="Liberation Serif" w:hAnsi="Liberation Serif"/>
        </w:rPr>
      </w:pPr>
      <w:r w:rsidRPr="00DF57A8">
        <w:rPr>
          <w:rFonts w:ascii="Liberation Serif" w:hAnsi="Liberation Serif"/>
        </w:rPr>
        <w:t>(в ред. Федеральных законов от 27.07.2010 N 197-ФЗ, от 02.11.2013 N 302-ФЗ, от 28.06.2014 N 179-ФЗ)</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статьей 205.4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официальных периодических изданиях,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B46ABD" w:rsidRPr="00DF57A8" w:rsidRDefault="0040758C">
      <w:pPr>
        <w:pStyle w:val="ConsPlusNormal"/>
        <w:jc w:val="both"/>
        <w:rPr>
          <w:rFonts w:ascii="Liberation Serif" w:hAnsi="Liberation Serif"/>
        </w:rPr>
      </w:pPr>
      <w:r w:rsidRPr="00DF57A8">
        <w:rPr>
          <w:rFonts w:ascii="Liberation Serif" w:hAnsi="Liberation Serif"/>
        </w:rPr>
        <w:t>(часть 5 в ред. Федерального закона от 31.12.2014 N 505-ФЗ)</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35" w:name="Par320"/>
      <w:bookmarkEnd w:id="35"/>
      <w:r w:rsidRPr="00DF57A8">
        <w:rPr>
          <w:rFonts w:ascii="Liberation Serif" w:hAnsi="Liberation Serif"/>
        </w:rPr>
        <w:t>Статья 25. Вознаграждение за содействие борьбе с терроризмом</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Источники финансирования выплат денежного вознаграждения устанавливаются Правительством Российской Федерации.</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Размер, основания и порядок выплат денежного вознаграждения определяются федеральным органом исполнительной власти в области обеспечения безопасности.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36" w:name="Par326"/>
      <w:bookmarkEnd w:id="36"/>
      <w:r w:rsidRPr="00DF57A8">
        <w:rPr>
          <w:rFonts w:ascii="Liberation Serif" w:hAnsi="Liberation Serif"/>
        </w:rPr>
        <w:t>Статья 26. О признании утратившими силу отдельных законодательных актов (положений законодательных актов) Российской Федерации</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Со дня вступления в силу настоящего Федерального закона признать утратившими силу:</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статьи 1 - 16, 18, 19, 21 и 23 - 27 Федерального закона от 25 июля 1998 года N 130-ФЗ "О борьбе с терроризмом" (Собрание законодательства Российской Федерации, 1998, N 31, ст. 3808);</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Федеральный закон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статью 33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2. Признать утратившими силу с 1 января 2007 года: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1) Федеральный закон от 25 июля 1998 года N 130-ФЗ "О борьбе с терроризмом" (Собрание законодательства Российской Федерации, 1998, N 31, ст. 3808);</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lastRenderedPageBreak/>
        <w:t>2) пункт 22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3) статью 106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outlineLvl w:val="0"/>
        <w:rPr>
          <w:rFonts w:ascii="Liberation Serif" w:hAnsi="Liberation Serif"/>
        </w:rPr>
      </w:pPr>
      <w:bookmarkStart w:id="37" w:name="Par337"/>
      <w:bookmarkEnd w:id="37"/>
      <w:r w:rsidRPr="00DF57A8">
        <w:rPr>
          <w:rFonts w:ascii="Liberation Serif" w:hAnsi="Liberation Serif"/>
        </w:rPr>
        <w:t>Статья 27. Вступление в силу настоящего Федерального закона</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1. Настоящий Федеральный закон вступает в силу со дня его официального опубликования, за исключением </w:t>
      </w:r>
      <w:hyperlink w:anchor="Par253" w:tooltip="Ссылка на текущий документ" w:history="1">
        <w:r w:rsidRPr="00DF57A8">
          <w:rPr>
            <w:rFonts w:ascii="Liberation Serif" w:hAnsi="Liberation Serif"/>
            <w:color w:val="0000FF"/>
          </w:rPr>
          <w:t>статей 18,</w:t>
        </w:r>
      </w:hyperlink>
      <w:r w:rsidRPr="00DF57A8">
        <w:rPr>
          <w:rFonts w:ascii="Liberation Serif" w:hAnsi="Liberation Serif"/>
        </w:rPr>
        <w:t xml:space="preserve"> </w:t>
      </w:r>
      <w:hyperlink w:anchor="Par264" w:tooltip="Ссылка на текущий документ" w:history="1">
        <w:r w:rsidRPr="00DF57A8">
          <w:rPr>
            <w:rFonts w:ascii="Liberation Serif" w:hAnsi="Liberation Serif"/>
            <w:color w:val="0000FF"/>
          </w:rPr>
          <w:t>19,</w:t>
        </w:r>
      </w:hyperlink>
      <w:r w:rsidRPr="00DF57A8">
        <w:rPr>
          <w:rFonts w:ascii="Liberation Serif" w:hAnsi="Liberation Serif"/>
        </w:rPr>
        <w:t xml:space="preserve"> </w:t>
      </w:r>
      <w:hyperlink w:anchor="Par283" w:tooltip="Ссылка на текущий документ" w:history="1">
        <w:r w:rsidRPr="00DF57A8">
          <w:rPr>
            <w:rFonts w:ascii="Liberation Serif" w:hAnsi="Liberation Serif"/>
            <w:color w:val="0000FF"/>
          </w:rPr>
          <w:t>21</w:t>
        </w:r>
      </w:hyperlink>
      <w:r w:rsidRPr="00DF57A8">
        <w:rPr>
          <w:rFonts w:ascii="Liberation Serif" w:hAnsi="Liberation Serif"/>
        </w:rPr>
        <w:t xml:space="preserve"> и </w:t>
      </w:r>
      <w:hyperlink w:anchor="Par296" w:tooltip="Ссылка на текущий документ" w:history="1">
        <w:r w:rsidRPr="00DF57A8">
          <w:rPr>
            <w:rFonts w:ascii="Liberation Serif" w:hAnsi="Liberation Serif"/>
            <w:color w:val="0000FF"/>
          </w:rPr>
          <w:t>23</w:t>
        </w:r>
      </w:hyperlink>
      <w:r w:rsidRPr="00DF57A8">
        <w:rPr>
          <w:rFonts w:ascii="Liberation Serif" w:hAnsi="Liberation Serif"/>
        </w:rPr>
        <w:t xml:space="preserve"> настоящего Федерального закона.</w:t>
      </w:r>
    </w:p>
    <w:p w:rsidR="00B46ABD" w:rsidRPr="00DF57A8" w:rsidRDefault="0040758C">
      <w:pPr>
        <w:pStyle w:val="ConsPlusNormal"/>
        <w:ind w:firstLine="540"/>
        <w:jc w:val="both"/>
        <w:rPr>
          <w:rFonts w:ascii="Liberation Serif" w:hAnsi="Liberation Serif"/>
        </w:rPr>
      </w:pPr>
      <w:r w:rsidRPr="00DF57A8">
        <w:rPr>
          <w:rFonts w:ascii="Liberation Serif" w:hAnsi="Liberation Serif"/>
        </w:rPr>
        <w:t xml:space="preserve">2. </w:t>
      </w:r>
      <w:hyperlink w:anchor="Par253" w:tooltip="Ссылка на текущий документ" w:history="1">
        <w:r w:rsidRPr="00DF57A8">
          <w:rPr>
            <w:rFonts w:ascii="Liberation Serif" w:hAnsi="Liberation Serif"/>
            <w:color w:val="0000FF"/>
          </w:rPr>
          <w:t>Статьи 18,</w:t>
        </w:r>
      </w:hyperlink>
      <w:r w:rsidRPr="00DF57A8">
        <w:rPr>
          <w:rFonts w:ascii="Liberation Serif" w:hAnsi="Liberation Serif"/>
        </w:rPr>
        <w:t xml:space="preserve"> </w:t>
      </w:r>
      <w:hyperlink w:anchor="Par264" w:tooltip="Ссылка на текущий документ" w:history="1">
        <w:r w:rsidRPr="00DF57A8">
          <w:rPr>
            <w:rFonts w:ascii="Liberation Serif" w:hAnsi="Liberation Serif"/>
            <w:color w:val="0000FF"/>
          </w:rPr>
          <w:t>19,</w:t>
        </w:r>
      </w:hyperlink>
      <w:r w:rsidRPr="00DF57A8">
        <w:rPr>
          <w:rFonts w:ascii="Liberation Serif" w:hAnsi="Liberation Serif"/>
        </w:rPr>
        <w:t xml:space="preserve"> </w:t>
      </w:r>
      <w:hyperlink w:anchor="Par283" w:tooltip="Ссылка на текущий документ" w:history="1">
        <w:r w:rsidRPr="00DF57A8">
          <w:rPr>
            <w:rFonts w:ascii="Liberation Serif" w:hAnsi="Liberation Serif"/>
            <w:color w:val="0000FF"/>
          </w:rPr>
          <w:t>21</w:t>
        </w:r>
      </w:hyperlink>
      <w:r w:rsidRPr="00DF57A8">
        <w:rPr>
          <w:rFonts w:ascii="Liberation Serif" w:hAnsi="Liberation Serif"/>
        </w:rPr>
        <w:t xml:space="preserve"> и </w:t>
      </w:r>
      <w:hyperlink w:anchor="Par296" w:tooltip="Ссылка на текущий документ" w:history="1">
        <w:r w:rsidRPr="00DF57A8">
          <w:rPr>
            <w:rFonts w:ascii="Liberation Serif" w:hAnsi="Liberation Serif"/>
            <w:color w:val="0000FF"/>
          </w:rPr>
          <w:t>23</w:t>
        </w:r>
      </w:hyperlink>
      <w:r w:rsidRPr="00DF57A8">
        <w:rPr>
          <w:rFonts w:ascii="Liberation Serif" w:hAnsi="Liberation Serif"/>
        </w:rPr>
        <w:t xml:space="preserve"> настоящего Федерального закона вступают в силу с 1 января 2007 года.</w:t>
      </w:r>
    </w:p>
    <w:p w:rsidR="00B46ABD" w:rsidRPr="00DF57A8" w:rsidRDefault="00B46ABD">
      <w:pPr>
        <w:pStyle w:val="ConsPlusNormal"/>
        <w:ind w:firstLine="540"/>
        <w:jc w:val="both"/>
        <w:rPr>
          <w:rFonts w:ascii="Liberation Serif" w:hAnsi="Liberation Serif"/>
        </w:rPr>
      </w:pPr>
    </w:p>
    <w:p w:rsidR="00B46ABD" w:rsidRPr="00DF57A8" w:rsidRDefault="0040758C">
      <w:pPr>
        <w:pStyle w:val="ConsPlusNormal"/>
        <w:jc w:val="right"/>
        <w:rPr>
          <w:rFonts w:ascii="Liberation Serif" w:hAnsi="Liberation Serif"/>
        </w:rPr>
      </w:pPr>
      <w:r w:rsidRPr="00DF57A8">
        <w:rPr>
          <w:rFonts w:ascii="Liberation Serif" w:hAnsi="Liberation Serif"/>
        </w:rPr>
        <w:t>Президент</w:t>
      </w:r>
    </w:p>
    <w:p w:rsidR="00B46ABD" w:rsidRPr="00DF57A8" w:rsidRDefault="0040758C">
      <w:pPr>
        <w:pStyle w:val="ConsPlusNormal"/>
        <w:jc w:val="right"/>
        <w:rPr>
          <w:rFonts w:ascii="Liberation Serif" w:hAnsi="Liberation Serif"/>
        </w:rPr>
      </w:pPr>
      <w:r w:rsidRPr="00DF57A8">
        <w:rPr>
          <w:rFonts w:ascii="Liberation Serif" w:hAnsi="Liberation Serif"/>
        </w:rPr>
        <w:t>Российской Федерации</w:t>
      </w:r>
    </w:p>
    <w:p w:rsidR="00B46ABD" w:rsidRPr="00DF57A8" w:rsidRDefault="0040758C">
      <w:pPr>
        <w:pStyle w:val="ConsPlusNormal"/>
        <w:jc w:val="right"/>
        <w:rPr>
          <w:rFonts w:ascii="Liberation Serif" w:hAnsi="Liberation Serif"/>
        </w:rPr>
      </w:pPr>
      <w:r w:rsidRPr="00DF57A8">
        <w:rPr>
          <w:rFonts w:ascii="Liberation Serif" w:hAnsi="Liberation Serif"/>
        </w:rPr>
        <w:t>В.ПУТИН</w:t>
      </w:r>
    </w:p>
    <w:p w:rsidR="00B46ABD" w:rsidRPr="00DF57A8" w:rsidRDefault="0040758C">
      <w:pPr>
        <w:pStyle w:val="ConsPlusNormal"/>
        <w:rPr>
          <w:rFonts w:ascii="Liberation Serif" w:hAnsi="Liberation Serif"/>
        </w:rPr>
      </w:pPr>
      <w:r w:rsidRPr="00DF57A8">
        <w:rPr>
          <w:rFonts w:ascii="Liberation Serif" w:hAnsi="Liberation Serif"/>
        </w:rPr>
        <w:t>Москва, Кремль</w:t>
      </w:r>
    </w:p>
    <w:p w:rsidR="00B46ABD" w:rsidRPr="00DF57A8" w:rsidRDefault="0040758C">
      <w:pPr>
        <w:pStyle w:val="ConsPlusNormal"/>
        <w:rPr>
          <w:rFonts w:ascii="Liberation Serif" w:hAnsi="Liberation Serif"/>
        </w:rPr>
      </w:pPr>
      <w:r w:rsidRPr="00DF57A8">
        <w:rPr>
          <w:rFonts w:ascii="Liberation Serif" w:hAnsi="Liberation Serif"/>
        </w:rPr>
        <w:t>6 марта 2006 года</w:t>
      </w:r>
    </w:p>
    <w:p w:rsidR="00B46ABD" w:rsidRPr="00DF57A8" w:rsidRDefault="0040758C">
      <w:pPr>
        <w:pStyle w:val="ConsPlusNormal"/>
        <w:rPr>
          <w:rFonts w:ascii="Liberation Serif" w:hAnsi="Liberation Serif"/>
        </w:rPr>
      </w:pPr>
      <w:r w:rsidRPr="00DF57A8">
        <w:rPr>
          <w:rFonts w:ascii="Liberation Serif" w:hAnsi="Liberation Serif"/>
        </w:rPr>
        <w:t>N 35-ФЗ</w:t>
      </w:r>
    </w:p>
    <w:p w:rsidR="00B46ABD" w:rsidRPr="00DF57A8" w:rsidRDefault="00B46ABD">
      <w:pPr>
        <w:pStyle w:val="ConsPlusNormal"/>
        <w:jc w:val="both"/>
        <w:rPr>
          <w:rFonts w:ascii="Liberation Serif" w:hAnsi="Liberation Serif"/>
        </w:rPr>
      </w:pPr>
    </w:p>
    <w:p w:rsidR="00B46ABD" w:rsidRPr="00DF57A8" w:rsidRDefault="00B46ABD">
      <w:pPr>
        <w:pStyle w:val="ConsPlusNormal"/>
        <w:jc w:val="both"/>
        <w:rPr>
          <w:rFonts w:ascii="Liberation Serif" w:hAnsi="Liberation Serif"/>
        </w:rPr>
      </w:pPr>
    </w:p>
    <w:p w:rsidR="0040758C" w:rsidRPr="00DF57A8" w:rsidRDefault="0040758C">
      <w:pPr>
        <w:pStyle w:val="ConsPlusNormal"/>
        <w:pBdr>
          <w:top w:val="single" w:sz="6" w:space="0" w:color="auto"/>
        </w:pBdr>
        <w:spacing w:before="100" w:after="100"/>
        <w:jc w:val="both"/>
        <w:rPr>
          <w:rFonts w:ascii="Liberation Serif" w:hAnsi="Liberation Serif"/>
          <w:sz w:val="2"/>
          <w:szCs w:val="2"/>
        </w:rPr>
      </w:pPr>
    </w:p>
    <w:sectPr w:rsidR="0040758C" w:rsidRPr="00DF57A8">
      <w:headerReference w:type="default" r:id="rId7"/>
      <w:footerReference w:type="default" r:id="rId8"/>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882" w:rsidRDefault="004C1882" w:rsidP="00E0583A">
      <w:pPr>
        <w:spacing w:after="0" w:line="240" w:lineRule="auto"/>
      </w:pPr>
      <w:r>
        <w:separator/>
      </w:r>
    </w:p>
  </w:endnote>
  <w:endnote w:type="continuationSeparator" w:id="0">
    <w:p w:rsidR="004C1882" w:rsidRDefault="004C1882" w:rsidP="00E05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ABD" w:rsidRDefault="00B46ABD">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20"/>
      <w:gridCol w:w="3527"/>
      <w:gridCol w:w="3320"/>
    </w:tblGrid>
    <w:tr w:rsidR="00B46ABD" w:rsidRPr="0040758C">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B46ABD" w:rsidRPr="0040758C" w:rsidRDefault="00B46ABD">
          <w:pPr>
            <w:widowControl w:val="0"/>
            <w:autoSpaceDE w:val="0"/>
            <w:autoSpaceDN w:val="0"/>
            <w:adjustRightInd w:val="0"/>
            <w:spacing w:after="0" w:line="240" w:lineRule="auto"/>
            <w:rPr>
              <w:rFonts w:ascii="Tahoma" w:eastAsiaTheme="minorEastAsia" w:hAnsi="Tahoma" w:cs="Tahoma"/>
              <w:b/>
              <w:bCs/>
              <w:color w:val="333399"/>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B46ABD" w:rsidRPr="0040758C" w:rsidRDefault="00B46ABD">
          <w:pPr>
            <w:widowControl w:val="0"/>
            <w:autoSpaceDE w:val="0"/>
            <w:autoSpaceDN w:val="0"/>
            <w:adjustRightInd w:val="0"/>
            <w:spacing w:after="0" w:line="240" w:lineRule="auto"/>
            <w:jc w:val="center"/>
            <w:rPr>
              <w:rFonts w:ascii="Tahoma" w:eastAsiaTheme="minorEastAsia" w:hAnsi="Tahoma" w:cs="Tahoma"/>
              <w:b/>
              <w:bCs/>
              <w:sz w:val="20"/>
              <w:szCs w:val="20"/>
            </w:rPr>
          </w:pPr>
        </w:p>
      </w:tc>
      <w:tc>
        <w:tcPr>
          <w:tcW w:w="16" w:type="pct"/>
          <w:tcBorders>
            <w:top w:val="none" w:sz="2" w:space="0" w:color="auto"/>
            <w:left w:val="none" w:sz="2" w:space="0" w:color="auto"/>
            <w:bottom w:val="none" w:sz="2" w:space="0" w:color="auto"/>
            <w:right w:val="none" w:sz="2" w:space="0" w:color="auto"/>
          </w:tcBorders>
          <w:vAlign w:val="center"/>
        </w:tcPr>
        <w:p w:rsidR="00B46ABD" w:rsidRPr="0040758C" w:rsidRDefault="0040758C">
          <w:pPr>
            <w:widowControl w:val="0"/>
            <w:autoSpaceDE w:val="0"/>
            <w:autoSpaceDN w:val="0"/>
            <w:adjustRightInd w:val="0"/>
            <w:spacing w:after="0" w:line="240" w:lineRule="auto"/>
            <w:jc w:val="right"/>
            <w:rPr>
              <w:rFonts w:ascii="Tahoma" w:eastAsiaTheme="minorEastAsia" w:hAnsi="Tahoma" w:cs="Tahoma"/>
              <w:sz w:val="20"/>
              <w:szCs w:val="20"/>
            </w:rPr>
          </w:pPr>
          <w:r w:rsidRPr="0040758C">
            <w:rPr>
              <w:rFonts w:ascii="Tahoma" w:eastAsiaTheme="minorEastAsia" w:hAnsi="Tahoma" w:cs="Tahoma"/>
              <w:sz w:val="20"/>
              <w:szCs w:val="20"/>
            </w:rPr>
            <w:t xml:space="preserve">Страница </w:t>
          </w:r>
          <w:r w:rsidRPr="0040758C">
            <w:rPr>
              <w:rFonts w:ascii="Tahoma" w:eastAsiaTheme="minorEastAsia" w:hAnsi="Tahoma" w:cs="Tahoma"/>
              <w:sz w:val="20"/>
              <w:szCs w:val="20"/>
            </w:rPr>
            <w:fldChar w:fldCharType="begin"/>
          </w:r>
          <w:r w:rsidRPr="0040758C">
            <w:rPr>
              <w:rFonts w:ascii="Tahoma" w:eastAsiaTheme="minorEastAsia" w:hAnsi="Tahoma" w:cs="Tahoma"/>
              <w:sz w:val="20"/>
              <w:szCs w:val="20"/>
            </w:rPr>
            <w:instrText>\PAGE</w:instrText>
          </w:r>
          <w:r w:rsidRPr="0040758C">
            <w:rPr>
              <w:rFonts w:ascii="Tahoma" w:eastAsiaTheme="minorEastAsia" w:hAnsi="Tahoma" w:cs="Tahoma"/>
              <w:sz w:val="20"/>
              <w:szCs w:val="20"/>
            </w:rPr>
            <w:fldChar w:fldCharType="separate"/>
          </w:r>
          <w:r w:rsidR="00DF57A8">
            <w:rPr>
              <w:rFonts w:ascii="Tahoma" w:eastAsiaTheme="minorEastAsia" w:hAnsi="Tahoma" w:cs="Tahoma"/>
              <w:noProof/>
              <w:sz w:val="20"/>
              <w:szCs w:val="20"/>
            </w:rPr>
            <w:t>2</w:t>
          </w:r>
          <w:r w:rsidRPr="0040758C">
            <w:rPr>
              <w:rFonts w:ascii="Tahoma" w:eastAsiaTheme="minorEastAsia" w:hAnsi="Tahoma" w:cs="Tahoma"/>
              <w:sz w:val="20"/>
              <w:szCs w:val="20"/>
            </w:rPr>
            <w:fldChar w:fldCharType="end"/>
          </w:r>
          <w:r w:rsidRPr="0040758C">
            <w:rPr>
              <w:rFonts w:ascii="Tahoma" w:eastAsiaTheme="minorEastAsia" w:hAnsi="Tahoma" w:cs="Tahoma"/>
              <w:sz w:val="20"/>
              <w:szCs w:val="20"/>
            </w:rPr>
            <w:t xml:space="preserve"> из </w:t>
          </w:r>
          <w:r w:rsidRPr="0040758C">
            <w:rPr>
              <w:rFonts w:ascii="Tahoma" w:eastAsiaTheme="minorEastAsia" w:hAnsi="Tahoma" w:cs="Tahoma"/>
              <w:sz w:val="20"/>
              <w:szCs w:val="20"/>
            </w:rPr>
            <w:fldChar w:fldCharType="begin"/>
          </w:r>
          <w:r w:rsidRPr="0040758C">
            <w:rPr>
              <w:rFonts w:ascii="Tahoma" w:eastAsiaTheme="minorEastAsia" w:hAnsi="Tahoma" w:cs="Tahoma"/>
              <w:sz w:val="20"/>
              <w:szCs w:val="20"/>
            </w:rPr>
            <w:instrText>\NUMPAGES</w:instrText>
          </w:r>
          <w:r w:rsidRPr="0040758C">
            <w:rPr>
              <w:rFonts w:ascii="Tahoma" w:eastAsiaTheme="minorEastAsia" w:hAnsi="Tahoma" w:cs="Tahoma"/>
              <w:sz w:val="20"/>
              <w:szCs w:val="20"/>
            </w:rPr>
            <w:fldChar w:fldCharType="separate"/>
          </w:r>
          <w:r w:rsidR="00DF57A8">
            <w:rPr>
              <w:rFonts w:ascii="Tahoma" w:eastAsiaTheme="minorEastAsia" w:hAnsi="Tahoma" w:cs="Tahoma"/>
              <w:noProof/>
              <w:sz w:val="20"/>
              <w:szCs w:val="20"/>
            </w:rPr>
            <w:t>15</w:t>
          </w:r>
          <w:r w:rsidRPr="0040758C">
            <w:rPr>
              <w:rFonts w:ascii="Tahoma" w:eastAsiaTheme="minorEastAsia" w:hAnsi="Tahoma" w:cs="Tahoma"/>
              <w:sz w:val="20"/>
              <w:szCs w:val="20"/>
            </w:rPr>
            <w:fldChar w:fldCharType="end"/>
          </w:r>
        </w:p>
      </w:tc>
    </w:tr>
  </w:tbl>
  <w:p w:rsidR="00B46ABD" w:rsidRDefault="00B46ABD">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882" w:rsidRDefault="004C1882" w:rsidP="00E0583A">
      <w:pPr>
        <w:spacing w:after="0" w:line="240" w:lineRule="auto"/>
      </w:pPr>
      <w:r>
        <w:separator/>
      </w:r>
    </w:p>
  </w:footnote>
  <w:footnote w:type="continuationSeparator" w:id="0">
    <w:p w:rsidR="004C1882" w:rsidRDefault="004C1882" w:rsidP="00E058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5" w:type="nil"/>
      <w:tblInd w:w="40" w:type="dxa"/>
      <w:tblCellMar>
        <w:left w:w="40" w:type="dxa"/>
        <w:right w:w="40" w:type="dxa"/>
      </w:tblCellMar>
      <w:tblLook w:val="0000" w:firstRow="0" w:lastRow="0" w:firstColumn="0" w:lastColumn="0" w:noHBand="0" w:noVBand="0"/>
    </w:tblPr>
    <w:tblGrid>
      <w:gridCol w:w="5602"/>
      <w:gridCol w:w="415"/>
      <w:gridCol w:w="4150"/>
    </w:tblGrid>
    <w:tr w:rsidR="00B46ABD" w:rsidRPr="0040758C">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B46ABD" w:rsidRPr="0040758C" w:rsidRDefault="0040758C">
          <w:pPr>
            <w:widowControl w:val="0"/>
            <w:autoSpaceDE w:val="0"/>
            <w:autoSpaceDN w:val="0"/>
            <w:adjustRightInd w:val="0"/>
            <w:spacing w:after="0" w:line="240" w:lineRule="auto"/>
            <w:rPr>
              <w:rFonts w:ascii="Tahoma" w:eastAsiaTheme="minorEastAsia" w:hAnsi="Tahoma" w:cs="Tahoma"/>
              <w:sz w:val="16"/>
              <w:szCs w:val="16"/>
            </w:rPr>
          </w:pPr>
          <w:r w:rsidRPr="0040758C">
            <w:rPr>
              <w:rFonts w:ascii="Tahoma" w:eastAsiaTheme="minorEastAsia" w:hAnsi="Tahoma" w:cs="Tahoma"/>
              <w:sz w:val="16"/>
              <w:szCs w:val="16"/>
            </w:rPr>
            <w:t>Федеральный закон от 06.03.2006 N 35-ФЗ</w:t>
          </w:r>
          <w:r w:rsidRPr="0040758C">
            <w:rPr>
              <w:rFonts w:ascii="Tahoma" w:eastAsiaTheme="minorEastAsia" w:hAnsi="Tahoma" w:cs="Tahoma"/>
              <w:sz w:val="16"/>
              <w:szCs w:val="16"/>
            </w:rPr>
            <w:br/>
            <w:t>(ред. от 31.12.2014)</w:t>
          </w:r>
          <w:r w:rsidRPr="0040758C">
            <w:rPr>
              <w:rFonts w:ascii="Tahoma" w:eastAsiaTheme="minorEastAsia" w:hAnsi="Tahoma" w:cs="Tahoma"/>
              <w:sz w:val="16"/>
              <w:szCs w:val="16"/>
            </w:rPr>
            <w:br/>
            <w:t>"О противодействии терроризму"</w:t>
          </w:r>
        </w:p>
      </w:tc>
      <w:tc>
        <w:tcPr>
          <w:tcW w:w="2" w:type="pct"/>
          <w:tcBorders>
            <w:top w:val="none" w:sz="2" w:space="0" w:color="auto"/>
            <w:left w:val="none" w:sz="2" w:space="0" w:color="auto"/>
            <w:bottom w:val="none" w:sz="2" w:space="0" w:color="auto"/>
            <w:right w:val="none" w:sz="2" w:space="0" w:color="auto"/>
          </w:tcBorders>
          <w:vAlign w:val="center"/>
        </w:tcPr>
        <w:p w:rsidR="00B46ABD" w:rsidRPr="0040758C" w:rsidRDefault="00B46ABD">
          <w:pPr>
            <w:widowControl w:val="0"/>
            <w:autoSpaceDE w:val="0"/>
            <w:autoSpaceDN w:val="0"/>
            <w:adjustRightInd w:val="0"/>
            <w:spacing w:after="0" w:line="240" w:lineRule="auto"/>
            <w:jc w:val="center"/>
            <w:rPr>
              <w:rFonts w:ascii="Times New Roman" w:eastAsiaTheme="minorEastAsia" w:hAnsi="Times New Roman"/>
              <w:sz w:val="24"/>
              <w:szCs w:val="24"/>
            </w:rPr>
          </w:pPr>
        </w:p>
        <w:p w:rsidR="00B46ABD" w:rsidRPr="0040758C" w:rsidRDefault="00B46ABD">
          <w:pPr>
            <w:widowControl w:val="0"/>
            <w:autoSpaceDE w:val="0"/>
            <w:autoSpaceDN w:val="0"/>
            <w:adjustRightInd w:val="0"/>
            <w:spacing w:after="0" w:line="240" w:lineRule="auto"/>
            <w:jc w:val="center"/>
            <w:rPr>
              <w:rFonts w:ascii="Times New Roman" w:eastAsiaTheme="minorEastAsia" w:hAnsi="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B46ABD" w:rsidRPr="0040758C" w:rsidRDefault="00B46ABD">
          <w:pPr>
            <w:widowControl w:val="0"/>
            <w:autoSpaceDE w:val="0"/>
            <w:autoSpaceDN w:val="0"/>
            <w:adjustRightInd w:val="0"/>
            <w:spacing w:after="0" w:line="240" w:lineRule="auto"/>
            <w:jc w:val="right"/>
            <w:rPr>
              <w:rFonts w:ascii="Tahoma" w:eastAsiaTheme="minorEastAsia" w:hAnsi="Tahoma" w:cs="Tahoma"/>
              <w:sz w:val="16"/>
              <w:szCs w:val="16"/>
            </w:rPr>
          </w:pPr>
        </w:p>
      </w:tc>
    </w:tr>
  </w:tbl>
  <w:p w:rsidR="00B46ABD" w:rsidRDefault="00B46ABD">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B46ABD" w:rsidRDefault="0040758C">
    <w:r>
      <w:rPr>
        <w:rFonts w:ascii="Times New Roman" w:hAnsi="Times New Roman"/>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4FB"/>
    <w:rsid w:val="003324FB"/>
    <w:rsid w:val="0040758C"/>
    <w:rsid w:val="004C1882"/>
    <w:rsid w:val="00B46ABD"/>
    <w:rsid w:val="00BF596B"/>
    <w:rsid w:val="00C07B8B"/>
    <w:rsid w:val="00DF57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C1819BA-1FBB-4F2F-9269-7B1BEAE2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Arial" w:hAnsi="Arial" w:cs="Arial"/>
    </w:rPr>
  </w:style>
  <w:style w:type="paragraph" w:styleId="a3">
    <w:name w:val="header"/>
    <w:basedOn w:val="a"/>
    <w:link w:val="a4"/>
    <w:uiPriority w:val="99"/>
    <w:semiHidden/>
    <w:unhideWhenUsed/>
    <w:rsid w:val="00BF596B"/>
    <w:pPr>
      <w:tabs>
        <w:tab w:val="center" w:pos="4677"/>
        <w:tab w:val="right" w:pos="9355"/>
      </w:tabs>
    </w:pPr>
  </w:style>
  <w:style w:type="character" w:customStyle="1" w:styleId="a4">
    <w:name w:val="Верхний колонтитул Знак"/>
    <w:basedOn w:val="a0"/>
    <w:link w:val="a3"/>
    <w:uiPriority w:val="99"/>
    <w:semiHidden/>
    <w:rsid w:val="00BF596B"/>
  </w:style>
  <w:style w:type="paragraph" w:styleId="a5">
    <w:name w:val="footer"/>
    <w:basedOn w:val="a"/>
    <w:link w:val="a6"/>
    <w:uiPriority w:val="99"/>
    <w:semiHidden/>
    <w:unhideWhenUsed/>
    <w:rsid w:val="00BF596B"/>
    <w:pPr>
      <w:tabs>
        <w:tab w:val="center" w:pos="4677"/>
        <w:tab w:val="right" w:pos="9355"/>
      </w:tabs>
    </w:pPr>
  </w:style>
  <w:style w:type="character" w:customStyle="1" w:styleId="a6">
    <w:name w:val="Нижний колонтитул Знак"/>
    <w:basedOn w:val="a0"/>
    <w:link w:val="a5"/>
    <w:uiPriority w:val="99"/>
    <w:semiHidden/>
    <w:rsid w:val="00BF5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6F78B0-84DB-4DB5-A2AB-1B638AB42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8418</Words>
  <Characters>47988</Characters>
  <Application>Microsoft Office Word</Application>
  <DocSecurity>2</DocSecurity>
  <Lines>399</Lines>
  <Paragraphs>112</Paragraphs>
  <ScaleCrop>false</ScaleCrop>
  <HeadingPairs>
    <vt:vector size="2" baseType="variant">
      <vt:variant>
        <vt:lpstr>Название</vt:lpstr>
      </vt:variant>
      <vt:variant>
        <vt:i4>1</vt:i4>
      </vt:variant>
    </vt:vector>
  </HeadingPairs>
  <TitlesOfParts>
    <vt:vector size="1" baseType="lpstr">
      <vt:lpstr>Федеральный закон от 06.03.2006 N 35-ФЗ(ред. от 31.12.2014)"О противодействии терроризму"</vt:lpstr>
    </vt:vector>
  </TitlesOfParts>
  <Company/>
  <LinksUpToDate>false</LinksUpToDate>
  <CharactersWithSpaces>56294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06.03.2006 N 35-ФЗ(ред. от 31.12.2014)"О противодействии терроризму"</dc:title>
  <dc:creator>ConsultantPlus</dc:creator>
  <cp:lastModifiedBy>RePack by Diakov</cp:lastModifiedBy>
  <cp:revision>3</cp:revision>
  <dcterms:created xsi:type="dcterms:W3CDTF">2019-06-10T03:56:00Z</dcterms:created>
  <dcterms:modified xsi:type="dcterms:W3CDTF">2019-06-10T03:56:00Z</dcterms:modified>
</cp:coreProperties>
</file>