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F8A" w:rsidRPr="00902E83" w:rsidRDefault="00F85F8A" w:rsidP="00F85F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E83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:rsidR="00F85F8A" w:rsidRPr="00902E83" w:rsidRDefault="00C97BF4" w:rsidP="00F85F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E83">
        <w:rPr>
          <w:rFonts w:ascii="Times New Roman" w:hAnsi="Times New Roman" w:cs="Times New Roman"/>
          <w:b/>
          <w:bCs/>
          <w:sz w:val="28"/>
          <w:szCs w:val="28"/>
        </w:rPr>
        <w:t>по соблюдению государственными</w:t>
      </w:r>
      <w:r w:rsidR="00F85F8A" w:rsidRPr="00902E83">
        <w:rPr>
          <w:rFonts w:ascii="Times New Roman" w:hAnsi="Times New Roman" w:cs="Times New Roman"/>
          <w:b/>
          <w:bCs/>
          <w:sz w:val="28"/>
          <w:szCs w:val="28"/>
        </w:rPr>
        <w:t xml:space="preserve"> (муниципальными)</w:t>
      </w:r>
    </w:p>
    <w:p w:rsidR="00C97BF4" w:rsidRPr="00902E83" w:rsidRDefault="00F85F8A" w:rsidP="00F85F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E83">
        <w:rPr>
          <w:rFonts w:ascii="Times New Roman" w:hAnsi="Times New Roman" w:cs="Times New Roman"/>
          <w:b/>
          <w:bCs/>
          <w:sz w:val="28"/>
          <w:szCs w:val="28"/>
        </w:rPr>
        <w:t xml:space="preserve">служащими норм этики в </w:t>
      </w:r>
      <w:r w:rsidR="00C97BF4" w:rsidRPr="00902E83">
        <w:rPr>
          <w:rFonts w:ascii="Times New Roman" w:hAnsi="Times New Roman" w:cs="Times New Roman"/>
          <w:b/>
          <w:bCs/>
          <w:sz w:val="28"/>
          <w:szCs w:val="28"/>
        </w:rPr>
        <w:t>целях противодействия коррупции</w:t>
      </w:r>
    </w:p>
    <w:p w:rsidR="00F85F8A" w:rsidRPr="00902E83" w:rsidRDefault="00F85F8A" w:rsidP="00C97B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E83">
        <w:rPr>
          <w:rFonts w:ascii="Times New Roman" w:hAnsi="Times New Roman" w:cs="Times New Roman"/>
          <w:b/>
          <w:bCs/>
          <w:sz w:val="28"/>
          <w:szCs w:val="28"/>
        </w:rPr>
        <w:t>и иным</w:t>
      </w:r>
      <w:r w:rsidR="00C97BF4" w:rsidRPr="00902E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2E83">
        <w:rPr>
          <w:rFonts w:ascii="Times New Roman" w:hAnsi="Times New Roman" w:cs="Times New Roman"/>
          <w:b/>
          <w:bCs/>
          <w:sz w:val="28"/>
          <w:szCs w:val="28"/>
        </w:rPr>
        <w:t>правонарушениям</w:t>
      </w:r>
    </w:p>
    <w:p w:rsidR="00F85F8A" w:rsidRDefault="00F85F8A" w:rsidP="00CD70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Особый публично-правовой статус государственных (муниципальных)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служащих (далее - служащие), обусловленный исполнением полномочий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bookmarkStart w:id="0" w:name="_GoBack"/>
      <w:bookmarkEnd w:id="0"/>
      <w:r w:rsidRPr="00C97BF4">
        <w:rPr>
          <w:rFonts w:ascii="Liberation Serif" w:hAnsi="Liberation Serif" w:cs="Times New Roman"/>
          <w:sz w:val="28"/>
          <w:szCs w:val="28"/>
        </w:rPr>
        <w:t>государственных органов и органов местного самоуправления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(далее - государственные (муниципальные) органы), налагает на данную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категорию лиц ряд специальных установленных федеральными законами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ограничений, запретов и требований. Принципы служебного поведения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государственных служащих также содержатся в Указе Президента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Российской Федерации от 12 августа 2002 г. NQ885 и Типовом кодексе этики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 служебного поведения государственных служащих Российской Федерации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 муниципальных служащих, одобренном решением президиума Совета при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Президенте Российской Федерации по противодействию коррупции от 23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декабря 2010 г. (протокол NQ21).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Вне зависимости от места и времени служащим необходимо учитывать,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что их поведение должно всецело соответствовать ограничениям, запретам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требованиям, и не допускать поступков, способных вызвать сомнения в 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честности и порядочности.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Профессиональная деятельность служащих, замещающих руководящие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должности, как правило, носит публичный характер, такие служащие легко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узнаваемы, непосредственно ассоциируются с государственными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(муниципальными) органами, в связи с чем, обращают на себя внимание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общества, включая средства массовой информации, в том числе и во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внеслужебное время.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Служащие, замещающие руководящие должности, своим личным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примером формируют правила поведения подчиненных.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Вне зависимости от занимаемой должности необходимо помнить, что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служащий не должен совершать поступки, порочащие его честь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достоинство.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lastRenderedPageBreak/>
        <w:t>Служащему рекомендуется до совершения какого-либо поступка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задуматься о том, как это будет воспринято коллегами по службе,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прислушаться к их профессиональным советам.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При размещении информации в информационно-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телекоммуникационной сети «Интернет» (далее - сеть Интернет), в том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числе в социальных медиа, в личных целях необходимо подходить к данному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вопросу осознанно и ответственно. Недопустимо размещение служащим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 xml:space="preserve">изображений, текстовых, </w:t>
      </w:r>
      <w:proofErr w:type="spellStart"/>
      <w:r w:rsidRPr="00C97BF4">
        <w:rPr>
          <w:rFonts w:ascii="Liberation Serif" w:hAnsi="Liberation Serif" w:cs="Times New Roman"/>
          <w:sz w:val="28"/>
          <w:szCs w:val="28"/>
        </w:rPr>
        <w:t>аудито</w:t>
      </w:r>
      <w:proofErr w:type="spellEnd"/>
      <w:r w:rsidR="00C97BF4">
        <w:rPr>
          <w:rFonts w:ascii="Liberation Serif" w:hAnsi="Liberation Serif" w:cs="Times New Roman"/>
          <w:sz w:val="28"/>
          <w:szCs w:val="28"/>
        </w:rPr>
        <w:t>-</w:t>
      </w:r>
      <w:r w:rsidRPr="00C97BF4">
        <w:rPr>
          <w:rFonts w:ascii="Liberation Serif" w:hAnsi="Liberation Serif" w:cs="Times New Roman"/>
          <w:sz w:val="28"/>
          <w:szCs w:val="28"/>
        </w:rPr>
        <w:t>видеоматериалов, прямо или косвенно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указывающих на его должностной статус, если данное действие не связано с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исполнением служебных обязанностей.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Важно помнить, что информация, опубликованная в сети Интернет,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может оставаться открытой для доступа неограниченное количество времени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 неограниченному кругу лиц.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Предоставление и публичное размещение информации от имени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государственного (муниципального) органа имеют право осуществлять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только лица, уполномоченные на размещение и предоставление такой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информации.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Служащий должен помнить, что его неэтичный поступок, в том числе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совершенный во внеслужебное время, может повлечь причинение вреда его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репутации, авторитету государственного (муниципального) органа и в целом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государственной (муниципальной) службе.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В целях противодействия коррупции и иным правонарушениям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служащему рекомендуется руководствоваться в своем поведении при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исполнении должностных обязанностей следующими основополагающими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морально-этическими ценностями: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- честность;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- беспристрастность.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Служащий при исполнении должностных обязанностей и во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внеслужебных отношениях должен не допускать каких-либо поступков,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способных вызвать сомнения в порядочности его действий и тем самым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lastRenderedPageBreak/>
        <w:t>подорвать доверие общества к деятельности государственных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(муниципальных) органов.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Неэтичный поступок служащего, в том числе совершенный во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внеслужебное время, в случае если он влечет причинение вреда его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репутации, авторитету государственного (муниципального) органа и в целом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государственной (муниципальной) службе, может стать предметом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рассмотрения комиссии по соблюдению требований к служебному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поведению государственных (муниципальных) служащих и урегулированию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конфликта интересов и повлечь наступление ответственности,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предусмотренной законодательством Российской Федерации, если данный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поступок был связан с использованием его должностного статуса и (или)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является нарушением установленных ограничений, запретов и требований.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 учетом анализа правоприменительной практики, включая работу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комиссий по соблюдению требований к служебному поведению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государственных (муниципальных) служащих и урегулированию конфликта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интересов, служащим рекомендуется исключить возникновение следующих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неэтичных поступков.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C97BF4">
        <w:rPr>
          <w:rFonts w:ascii="Liberation Serif" w:hAnsi="Liberation Serif" w:cs="Times New Roman"/>
          <w:b/>
          <w:bCs/>
          <w:sz w:val="28"/>
          <w:szCs w:val="28"/>
        </w:rPr>
        <w:t>1. Внеслужебное общение с заинтересованными лицами.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Личные дружеские взаимоотношения, включая встречи в свободное от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работы время, с лицами, в отношении которых служащий непосредственно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осуществляет функции государственного (муниципального) управления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(контрольные и надзорные мероприятия, распределение бюджетных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ассигнований или ограниченных ресурсов, осуществление государственных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закупок либо выдача лицензий и разрешений и другие функции) способны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 xml:space="preserve">вызвать обоснованные подозрения у окружающих </w:t>
      </w:r>
      <w:proofErr w:type="spellStart"/>
      <w:r w:rsidRPr="00C97BF4">
        <w:rPr>
          <w:rFonts w:ascii="Liberation Serif" w:hAnsi="Liberation Serif" w:cs="Times New Roman"/>
          <w:sz w:val="28"/>
          <w:szCs w:val="28"/>
        </w:rPr>
        <w:t>внеобъективности</w:t>
      </w:r>
      <w:proofErr w:type="spellEnd"/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решений, принимаемых в пользу данных лиц.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Служащему не рекомендуется получать подарки или какие-либо иные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вознаграждения, в том числе на личных торжественных мероприятиях, от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своих друзей или связанных с ними людей, которые одновременно являются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лицами, в отношении которых служащий непосредственно осуществляет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lastRenderedPageBreak/>
        <w:t>функции государственного (муниципального) управления. Прием таких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подарков может его скомпрометировать и повлечь возникновение сомнений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 его честности, беспристрастности и объективности.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Участие в развлекательных мероприятиях, отдых, в том числе за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рубежом, в компании лиц, в отношении которых служащий осуществляет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функции государственного (муниципального) управления, способны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скомпрометировать служащего.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Данные рекомендации также распространяются на ситуации, при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которых функции государственного (муниципального) управления в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отношении лиц, с которыми служащий состоит в дружеских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взаимоотношениях, осуществляют подчиненные или подконтрольные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служащему должностные лица, в случае если можно сделать вывод, что 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действия осуществляются в интересах служащего.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C97BF4">
        <w:rPr>
          <w:rFonts w:ascii="Liberation Serif" w:hAnsi="Liberation Serif" w:cs="Times New Roman"/>
          <w:b/>
          <w:bCs/>
          <w:sz w:val="28"/>
          <w:szCs w:val="28"/>
        </w:rPr>
        <w:t>2. Использование должностного статуса для получения личных</w:t>
      </w:r>
      <w:r w:rsidR="00C97BF4">
        <w:rPr>
          <w:rFonts w:ascii="Liberation Serif" w:hAnsi="Liberation Serif" w:cs="Times New Roman"/>
          <w:b/>
          <w:bCs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b/>
          <w:bCs/>
          <w:sz w:val="28"/>
          <w:szCs w:val="28"/>
        </w:rPr>
        <w:t>преимуществ.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Служащий не должен использовать служебное положение для оказания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влияния на деятельность государственных (муниципальных) органов,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организаций, должностных лиц и граждан при решении вопросов личного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характера как для себя, так и в интересах иных лиц.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Служащему не допускается использование служебного удостоверения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иных служебных средств, в том числе, служебного транспорта, а также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служебной информации для получения личных преимуществ для себя или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иных лиц (например, при взаимодействии с сотрудниками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Госавтоинспекции, получении государственных (муниципальных) услуг,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преодоления очередей и т.д.).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Неэтичным для служащего при решении вопросов личного характера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для себя или в интересах иных лиц является упоминание фамилии, имени,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отчества или должности третьих лиц, обладающих политическим или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административным влиянием, с целью получения преимущества.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lastRenderedPageBreak/>
        <w:t>Служащему рекомендуется сообщать супруге (супругу), детям и иным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близким родственникам (свойственникам) о недопустимости использования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его имени, должности и авторитета для решения вопросов личного характера.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Недопустимым является использование служащим своего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должностного статуса для целей, не связанных с осуществлением служебной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деятельности, в том числе для рекламы товаров и услуг.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Служащему не следует совершать поступки, позволяющие усомниться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 обоснованности или рациональности использования им транспортных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средств, средств материально-технического и иного обеспечения, другого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государственного (муниципального) имущества, включая передачу 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третьим лицам для целей, не связанных с осуществлением должностных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обязанностей.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C97BF4">
        <w:rPr>
          <w:rFonts w:ascii="Liberation Serif" w:hAnsi="Liberation Serif" w:cs="Times New Roman"/>
          <w:b/>
          <w:bCs/>
          <w:sz w:val="28"/>
          <w:szCs w:val="28"/>
        </w:rPr>
        <w:t>3. Использование имущества, несопоставимого с доходами.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Стоит воздерживаться от безвозмездного получения услуг, результатов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выполненных работ, а также о! безвозмездного получения имущества, в том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числе во временное пользование, от коммерческих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некоммерческих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организаций, поскольку получение под</w:t>
      </w:r>
      <w:r w:rsidR="00C97BF4">
        <w:rPr>
          <w:rFonts w:ascii="Liberation Serif" w:hAnsi="Liberation Serif" w:cs="Times New Roman"/>
          <w:sz w:val="28"/>
          <w:szCs w:val="28"/>
        </w:rPr>
        <w:t xml:space="preserve">арков в виде любой материальной </w:t>
      </w:r>
      <w:r w:rsidRPr="00C97BF4">
        <w:rPr>
          <w:rFonts w:ascii="Liberation Serif" w:hAnsi="Liberation Serif" w:cs="Times New Roman"/>
          <w:sz w:val="28"/>
          <w:szCs w:val="28"/>
        </w:rPr>
        <w:t>выгоды служащему запрещено.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В служебном поведении необходимо воздерживаться от действий 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высказываний, которые могут быть восприняты окружающими как согласие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принять взятку или как просьба о даче взятки.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Дорогое имущество, законность происхождения которого не очевидна,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может восприниматься как полученное в результате злоупотребления своим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должностным положением.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C97BF4">
        <w:rPr>
          <w:rFonts w:ascii="Liberation Serif" w:hAnsi="Liberation Serif" w:cs="Times New Roman"/>
          <w:b/>
          <w:bCs/>
          <w:sz w:val="28"/>
          <w:szCs w:val="28"/>
        </w:rPr>
        <w:t>Разъяснительная работа.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Государственным (муниципальным) органам рекомендуется на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системной основе проводить комплекс разъяснительных мероприятий,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направленных на повышение осведомленности служащих, граждан,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поступающих на государственную (муниципальную) службу, иных лиц,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обращающихся за получением государственных (муниципальных) услуг или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lastRenderedPageBreak/>
        <w:t>взаимодействующих по каким-либо вопросам с государственными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(муниципальными) органами, о принципах служебного поведения, которыми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должны руководствоваться служащие. Рекомендации по организации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проведения разъяснительных мероприятий содержатся в методических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материалах Минтруда России по вопросам профилактики коррупции,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размещенных на официальном сайте.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C97BF4">
        <w:rPr>
          <w:rFonts w:ascii="Liberation Serif" w:hAnsi="Liberation Serif" w:cs="Times New Roman"/>
          <w:b/>
          <w:bCs/>
          <w:sz w:val="28"/>
          <w:szCs w:val="28"/>
        </w:rPr>
        <w:t>Применение мер ответственности.</w:t>
      </w:r>
    </w:p>
    <w:p w:rsidR="00F85F8A" w:rsidRPr="00C97BF4" w:rsidRDefault="00F85F8A" w:rsidP="00635C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Неэтичный поступок служащего может быть рассмотрен на заседании</w:t>
      </w:r>
      <w:r w:rsidR="00C97BF4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комиссии по соблюдению требований к служебному поведению служащих и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урегулированию конфликта интересов. По итогам рассмотрения данного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вопроса руководителю государственного (муниципального) органа может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быть рекомендовано:</w:t>
      </w:r>
    </w:p>
    <w:p w:rsidR="00F85F8A" w:rsidRPr="00C97BF4" w:rsidRDefault="00F85F8A" w:rsidP="00635C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указать служащему на недопустимость совершения неэтичного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поступка;</w:t>
      </w:r>
    </w:p>
    <w:p w:rsidR="00F85F8A" w:rsidRPr="00C97BF4" w:rsidRDefault="00F85F8A" w:rsidP="00635C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применить к служащему конкретную меру ответственности,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предусмотренную законодательством о государственной (муниципальной)</w:t>
      </w:r>
      <w:r w:rsidR="00635CCC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службе и о противодействии коррупции.</w:t>
      </w:r>
    </w:p>
    <w:p w:rsidR="00F85F8A" w:rsidRPr="00C97BF4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Arial"/>
          <w:sz w:val="28"/>
          <w:szCs w:val="28"/>
        </w:rPr>
        <w:t>у</w:t>
      </w:r>
      <w:r w:rsidRPr="00C97BF4">
        <w:rPr>
          <w:rFonts w:ascii="Liberation Serif" w:hAnsi="Liberation Serif" w:cs="Times New Roman"/>
          <w:sz w:val="28"/>
          <w:szCs w:val="28"/>
        </w:rPr>
        <w:t>казание слу</w:t>
      </w:r>
      <w:r w:rsidR="00635CCC">
        <w:rPr>
          <w:rFonts w:ascii="Liberation Serif" w:hAnsi="Liberation Serif" w:cs="Times New Roman"/>
          <w:sz w:val="28"/>
          <w:szCs w:val="28"/>
        </w:rPr>
        <w:t>жащему на недопустимость соверше</w:t>
      </w:r>
      <w:r w:rsidRPr="00C97BF4">
        <w:rPr>
          <w:rFonts w:ascii="Liberation Serif" w:hAnsi="Liberation Serif" w:cs="Times New Roman"/>
          <w:sz w:val="28"/>
          <w:szCs w:val="28"/>
        </w:rPr>
        <w:t>ния неэтичного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поступка может выражаться в: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устном замечании;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предупреждении о недопустимости совершения неэтичного поступка;</w:t>
      </w:r>
    </w:p>
    <w:p w:rsidR="00F85F8A" w:rsidRPr="00C97BF4" w:rsidRDefault="00F85F8A" w:rsidP="00C97B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требовании о публичном извинении.</w:t>
      </w:r>
    </w:p>
    <w:p w:rsidR="00F85F8A" w:rsidRPr="00C97BF4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По решению руководителя государственного (муниципального) органа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указание на недопустимость совершения неэтичного поступка может быть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совершено в присутствии иных служащих.</w:t>
      </w:r>
    </w:p>
    <w:p w:rsidR="00F85F8A" w:rsidRPr="00C97BF4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Меры дисциплинарной ответственности, предусмотренные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федеральными законами, должны применяться к служащему в случае, если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совершение неэтичного поступка повлекло нарушение установленных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ограничений, запретов и требований.</w:t>
      </w:r>
    </w:p>
    <w:p w:rsidR="00F85F8A" w:rsidRPr="00C97BF4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lastRenderedPageBreak/>
        <w:t>Строгость мер ответственности за совершенный служащим неэтичный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поступок зависит от объема ущерба, причиненного репутации служащего или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авторитету государственного (муниципального) органа. Принципиальное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значение имеет анализ поступка служащего на предмет его соответствия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ограничениям, запретам и требованиям к служебному поведению исходя из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характера, места, времени и обстоятельств его совершения.</w:t>
      </w:r>
    </w:p>
    <w:p w:rsidR="00F85F8A" w:rsidRPr="00C97BF4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Размер аудитории, которой стало известно' о совершении служащим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неэтичного поступка, увеличивает ущерб, причиненный репутации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служащего, авторитету государственного (муниципального) органа.</w:t>
      </w:r>
    </w:p>
    <w:p w:rsidR="00F02EDB" w:rsidRPr="00902E83" w:rsidRDefault="00F85F8A" w:rsidP="00902E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97BF4">
        <w:rPr>
          <w:rFonts w:ascii="Liberation Serif" w:hAnsi="Liberation Serif" w:cs="Times New Roman"/>
          <w:sz w:val="28"/>
          <w:szCs w:val="28"/>
        </w:rPr>
        <w:t>Государственным (муниципальным) органам рекомендуется учитывать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наличие фактов совершения служащим неэтичного поступка, в том числе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рассмотренного на заседании комиссии по соблюдению требований к</w:t>
      </w:r>
      <w:r w:rsidR="00902E83">
        <w:rPr>
          <w:rFonts w:ascii="Liberation Serif" w:hAnsi="Liberation Serif" w:cs="Times New Roman"/>
          <w:sz w:val="28"/>
          <w:szCs w:val="28"/>
        </w:rPr>
        <w:t xml:space="preserve"> </w:t>
      </w:r>
      <w:r w:rsidRPr="00C97BF4">
        <w:rPr>
          <w:rFonts w:ascii="Liberation Serif" w:hAnsi="Liberation Serif" w:cs="Times New Roman"/>
          <w:sz w:val="28"/>
          <w:szCs w:val="28"/>
        </w:rPr>
        <w:t>служебному поведению служащих и урегулированию конфликта интересов,</w:t>
      </w:r>
      <w:r w:rsidR="00902E83">
        <w:rPr>
          <w:rFonts w:ascii="Liberation Serif" w:hAnsi="Liberation Serif" w:cs="Times New Roman"/>
          <w:sz w:val="28"/>
          <w:szCs w:val="28"/>
        </w:rPr>
        <w:t xml:space="preserve"> при принятии кадровых решений.</w:t>
      </w:r>
    </w:p>
    <w:sectPr w:rsidR="00F02EDB" w:rsidRPr="00902E83" w:rsidSect="00703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5F8A"/>
    <w:rsid w:val="00635CCC"/>
    <w:rsid w:val="007037A8"/>
    <w:rsid w:val="00902E83"/>
    <w:rsid w:val="00C97BF4"/>
    <w:rsid w:val="00CD7091"/>
    <w:rsid w:val="00F02EDB"/>
    <w:rsid w:val="00F8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4997"/>
  <w15:docId w15:val="{2B5BC276-4625-402E-8B22-CC53B8B2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</cp:revision>
  <dcterms:created xsi:type="dcterms:W3CDTF">2021-11-12T10:43:00Z</dcterms:created>
  <dcterms:modified xsi:type="dcterms:W3CDTF">2021-11-15T04:51:00Z</dcterms:modified>
</cp:coreProperties>
</file>